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A32" w:rsidRDefault="004A4D90" w:rsidP="004A4D90">
      <w:pPr>
        <w:tabs>
          <w:tab w:val="center" w:pos="4153"/>
          <w:tab w:val="left" w:pos="7277"/>
        </w:tabs>
        <w:jc w:val="center"/>
        <w:rPr>
          <w:rFonts w:cs="PT Bold Dusky"/>
          <w:color w:val="0000FF"/>
          <w:sz w:val="40"/>
          <w:szCs w:val="40"/>
          <w:rtl/>
        </w:rPr>
      </w:pPr>
      <w:r>
        <w:rPr>
          <w:rFonts w:cs="PT Bold Dusky" w:hint="cs"/>
          <w:color w:val="0000FF"/>
          <w:sz w:val="40"/>
          <w:szCs w:val="40"/>
          <w:rtl/>
        </w:rPr>
        <w:t>مذكرة دفاع</w:t>
      </w:r>
    </w:p>
    <w:p w:rsidR="004A4D90" w:rsidRDefault="004A4D90" w:rsidP="008F5FBA">
      <w:pPr>
        <w:tabs>
          <w:tab w:val="center" w:pos="4153"/>
          <w:tab w:val="left" w:pos="7277"/>
        </w:tabs>
        <w:jc w:val="center"/>
        <w:rPr>
          <w:rFonts w:cs="PT Bold Dusky"/>
          <w:color w:val="0000FF"/>
          <w:sz w:val="40"/>
          <w:szCs w:val="40"/>
          <w:rtl/>
        </w:rPr>
      </w:pPr>
      <w:r>
        <w:rPr>
          <w:rFonts w:cs="PT Bold Dusky" w:hint="cs"/>
          <w:color w:val="0000FF"/>
          <w:sz w:val="40"/>
          <w:szCs w:val="40"/>
          <w:rtl/>
        </w:rPr>
        <w:t xml:space="preserve">طعن رقم </w:t>
      </w:r>
      <w:r w:rsidR="008F5FBA">
        <w:rPr>
          <w:rFonts w:cs="PT Bold Dusky" w:hint="cs"/>
          <w:color w:val="0000FF"/>
          <w:sz w:val="40"/>
          <w:szCs w:val="40"/>
          <w:rtl/>
        </w:rPr>
        <w:t>169</w:t>
      </w:r>
      <w:r w:rsidR="00AD7517">
        <w:rPr>
          <w:rFonts w:cs="PT Bold Dusky" w:hint="cs"/>
          <w:color w:val="0000FF"/>
          <w:sz w:val="40"/>
          <w:szCs w:val="40"/>
          <w:rtl/>
        </w:rPr>
        <w:t xml:space="preserve"> لسنة 2011</w:t>
      </w:r>
    </w:p>
    <w:p w:rsidR="0085776F" w:rsidRDefault="0085776F" w:rsidP="008F5FBA">
      <w:pPr>
        <w:tabs>
          <w:tab w:val="center" w:pos="4153"/>
          <w:tab w:val="left" w:pos="7277"/>
        </w:tabs>
        <w:jc w:val="center"/>
        <w:rPr>
          <w:rFonts w:cs="PT Bold Dusky"/>
          <w:color w:val="0000FF"/>
          <w:sz w:val="40"/>
          <w:szCs w:val="40"/>
          <w:rtl/>
        </w:rPr>
      </w:pPr>
      <w:r>
        <w:rPr>
          <w:rFonts w:cs="PT Bold Dusky" w:hint="cs"/>
          <w:color w:val="0000FF"/>
          <w:sz w:val="40"/>
          <w:szCs w:val="40"/>
          <w:rtl/>
        </w:rPr>
        <w:t xml:space="preserve">لجنة الطعن رقم </w:t>
      </w:r>
      <w:r w:rsidR="008F5FBA">
        <w:rPr>
          <w:rFonts w:cs="PT Bold Dusky" w:hint="cs"/>
          <w:color w:val="0000FF"/>
          <w:sz w:val="40"/>
          <w:szCs w:val="40"/>
          <w:rtl/>
        </w:rPr>
        <w:t>7</w:t>
      </w:r>
      <w:r>
        <w:rPr>
          <w:rFonts w:cs="PT Bold Dusky" w:hint="cs"/>
          <w:color w:val="0000FF"/>
          <w:sz w:val="40"/>
          <w:szCs w:val="40"/>
          <w:rtl/>
        </w:rPr>
        <w:t xml:space="preserve"> قطاع رقم</w:t>
      </w:r>
      <w:r w:rsidR="00AD7517">
        <w:rPr>
          <w:rFonts w:cs="PT Bold Dusky" w:hint="cs"/>
          <w:color w:val="0000FF"/>
          <w:sz w:val="40"/>
          <w:szCs w:val="40"/>
          <w:rtl/>
        </w:rPr>
        <w:t xml:space="preserve"> </w:t>
      </w:r>
      <w:r w:rsidR="008F5FBA">
        <w:rPr>
          <w:rFonts w:cs="PT Bold Dusky" w:hint="cs"/>
          <w:color w:val="0000FF"/>
          <w:sz w:val="40"/>
          <w:szCs w:val="40"/>
          <w:rtl/>
        </w:rPr>
        <w:t>1</w:t>
      </w:r>
    </w:p>
    <w:p w:rsidR="004A4D90" w:rsidRPr="00242A32" w:rsidRDefault="004A4D90" w:rsidP="004A4D90">
      <w:pPr>
        <w:tabs>
          <w:tab w:val="center" w:pos="4153"/>
          <w:tab w:val="left" w:pos="7277"/>
        </w:tabs>
        <w:rPr>
          <w:rFonts w:cs="PT Bold Dusky"/>
          <w:color w:val="0000FF"/>
          <w:sz w:val="40"/>
          <w:szCs w:val="40"/>
          <w:rtl/>
        </w:rPr>
      </w:pPr>
    </w:p>
    <w:p w:rsidR="00AE56ED" w:rsidRDefault="006048A6" w:rsidP="008F5FBA">
      <w:pPr>
        <w:jc w:val="lowKashida"/>
        <w:rPr>
          <w:rFonts w:cs="Simplified Arabic"/>
          <w:color w:val="0000FF"/>
          <w:sz w:val="28"/>
          <w:szCs w:val="28"/>
          <w:rtl/>
        </w:rPr>
      </w:pPr>
      <w:r>
        <w:rPr>
          <w:color w:val="0000FF"/>
          <w:sz w:val="28"/>
          <w:szCs w:val="28"/>
          <w:rtl/>
        </w:rPr>
        <w:br/>
      </w:r>
      <w:r w:rsidR="004A4D90">
        <w:rPr>
          <w:rFonts w:cs="PT Bold Dusky" w:hint="cs"/>
          <w:color w:val="0000FF"/>
          <w:sz w:val="28"/>
          <w:szCs w:val="28"/>
          <w:rtl/>
        </w:rPr>
        <w:t>مرفوعة من</w:t>
      </w:r>
      <w:r w:rsidR="00242A32">
        <w:rPr>
          <w:rFonts w:hint="cs"/>
          <w:color w:val="0000FF"/>
          <w:sz w:val="28"/>
          <w:szCs w:val="28"/>
          <w:rtl/>
        </w:rPr>
        <w:t xml:space="preserve"> : </w:t>
      </w:r>
      <w:r w:rsidR="00AD7517">
        <w:rPr>
          <w:rFonts w:cs="Simplified Arabic" w:hint="cs"/>
          <w:color w:val="0000FF"/>
          <w:sz w:val="28"/>
          <w:szCs w:val="28"/>
          <w:rtl/>
        </w:rPr>
        <w:t xml:space="preserve">مدرسة </w:t>
      </w:r>
      <w:r w:rsidR="008F5FBA">
        <w:rPr>
          <w:rFonts w:cs="Simplified Arabic" w:hint="cs"/>
          <w:color w:val="0000FF"/>
          <w:sz w:val="28"/>
          <w:szCs w:val="28"/>
          <w:rtl/>
        </w:rPr>
        <w:t>الشمس</w:t>
      </w:r>
      <w:r w:rsidR="00734F4A">
        <w:rPr>
          <w:rFonts w:cs="Simplified Arabic" w:hint="cs"/>
          <w:color w:val="0000FF"/>
          <w:sz w:val="28"/>
          <w:szCs w:val="28"/>
          <w:rtl/>
        </w:rPr>
        <w:t xml:space="preserve"> الحديثة</w:t>
      </w:r>
      <w:r w:rsidR="00AD7517">
        <w:rPr>
          <w:rFonts w:cs="Simplified Arabic" w:hint="cs"/>
          <w:color w:val="0000FF"/>
          <w:sz w:val="28"/>
          <w:szCs w:val="28"/>
          <w:rtl/>
        </w:rPr>
        <w:t xml:space="preserve"> الخاصة</w:t>
      </w:r>
    </w:p>
    <w:p w:rsidR="004A4D90" w:rsidRPr="00242A32" w:rsidRDefault="004A4D90" w:rsidP="004A4D90">
      <w:pPr>
        <w:jc w:val="lowKashida"/>
        <w:rPr>
          <w:rFonts w:cs="Simplified Arabic"/>
          <w:color w:val="0000FF"/>
          <w:sz w:val="28"/>
          <w:szCs w:val="28"/>
          <w:rtl/>
        </w:rPr>
      </w:pPr>
      <w:r w:rsidRPr="004A4D90">
        <w:rPr>
          <w:rFonts w:cs="PT Bold Dusky" w:hint="cs"/>
          <w:color w:val="0000FF"/>
          <w:sz w:val="28"/>
          <w:szCs w:val="28"/>
          <w:rtl/>
        </w:rPr>
        <w:t>ضـــ</w:t>
      </w:r>
      <w:r>
        <w:rPr>
          <w:rFonts w:cs="PT Bold Dusky" w:hint="cs"/>
          <w:color w:val="0000FF"/>
          <w:sz w:val="28"/>
          <w:szCs w:val="28"/>
          <w:rtl/>
        </w:rPr>
        <w:t>ـــ</w:t>
      </w:r>
      <w:r w:rsidRPr="004A4D90">
        <w:rPr>
          <w:rFonts w:cs="PT Bold Dusky" w:hint="cs"/>
          <w:color w:val="0000FF"/>
          <w:sz w:val="28"/>
          <w:szCs w:val="28"/>
          <w:rtl/>
        </w:rPr>
        <w:t>ــد</w:t>
      </w:r>
      <w:r>
        <w:rPr>
          <w:rFonts w:cs="Simplified Arabic" w:hint="cs"/>
          <w:color w:val="0000FF"/>
          <w:sz w:val="28"/>
          <w:szCs w:val="28"/>
          <w:rtl/>
        </w:rPr>
        <w:t xml:space="preserve"> : مأمورية ضرائب 15 مايو</w:t>
      </w:r>
    </w:p>
    <w:p w:rsidR="00242A32" w:rsidRPr="00242A32" w:rsidRDefault="00242A32" w:rsidP="008F5FBA">
      <w:pPr>
        <w:jc w:val="lowKashida"/>
        <w:rPr>
          <w:rFonts w:cs="Simplified Arabic"/>
          <w:color w:val="0000FF"/>
          <w:sz w:val="28"/>
          <w:szCs w:val="28"/>
          <w:rtl/>
        </w:rPr>
      </w:pPr>
      <w:r w:rsidRPr="00242A32">
        <w:rPr>
          <w:rFonts w:cs="PT Bold Dusky" w:hint="cs"/>
          <w:color w:val="0000FF"/>
          <w:sz w:val="28"/>
          <w:szCs w:val="28"/>
          <w:rtl/>
        </w:rPr>
        <w:t>رقم الملف الضريبي</w:t>
      </w:r>
      <w:r>
        <w:rPr>
          <w:rFonts w:hint="cs"/>
          <w:color w:val="0000FF"/>
          <w:sz w:val="28"/>
          <w:szCs w:val="28"/>
          <w:rtl/>
        </w:rPr>
        <w:t xml:space="preserve"> : </w:t>
      </w:r>
      <w:r w:rsidR="008F5FBA">
        <w:rPr>
          <w:rFonts w:cs="Simplified Arabic" w:hint="cs"/>
          <w:color w:val="0000FF"/>
          <w:sz w:val="28"/>
          <w:szCs w:val="28"/>
          <w:rtl/>
        </w:rPr>
        <w:t>22</w:t>
      </w:r>
      <w:r w:rsidRPr="00242A32">
        <w:rPr>
          <w:rFonts w:cs="Simplified Arabic" w:hint="cs"/>
          <w:color w:val="0000FF"/>
          <w:sz w:val="28"/>
          <w:szCs w:val="28"/>
          <w:rtl/>
        </w:rPr>
        <w:t xml:space="preserve"> / </w:t>
      </w:r>
      <w:r w:rsidR="00AD7517">
        <w:rPr>
          <w:rFonts w:cs="Simplified Arabic" w:hint="cs"/>
          <w:color w:val="0000FF"/>
          <w:sz w:val="28"/>
          <w:szCs w:val="28"/>
          <w:rtl/>
        </w:rPr>
        <w:t>890</w:t>
      </w:r>
      <w:r w:rsidRPr="00242A32">
        <w:rPr>
          <w:rFonts w:cs="Simplified Arabic" w:hint="cs"/>
          <w:color w:val="0000FF"/>
          <w:sz w:val="28"/>
          <w:szCs w:val="28"/>
          <w:rtl/>
        </w:rPr>
        <w:t xml:space="preserve"> / </w:t>
      </w:r>
      <w:r w:rsidR="008F5FBA">
        <w:rPr>
          <w:rFonts w:cs="Simplified Arabic" w:hint="cs"/>
          <w:color w:val="0000FF"/>
          <w:sz w:val="28"/>
          <w:szCs w:val="28"/>
          <w:rtl/>
        </w:rPr>
        <w:t>71</w:t>
      </w:r>
      <w:r w:rsidRPr="00242A32">
        <w:rPr>
          <w:rFonts w:cs="Simplified Arabic" w:hint="cs"/>
          <w:color w:val="0000FF"/>
          <w:sz w:val="28"/>
          <w:szCs w:val="28"/>
          <w:rtl/>
        </w:rPr>
        <w:t xml:space="preserve"> / </w:t>
      </w:r>
      <w:r w:rsidR="004A4D90">
        <w:rPr>
          <w:rFonts w:cs="Simplified Arabic" w:hint="cs"/>
          <w:color w:val="0000FF"/>
          <w:sz w:val="28"/>
          <w:szCs w:val="28"/>
          <w:rtl/>
        </w:rPr>
        <w:t>4</w:t>
      </w:r>
    </w:p>
    <w:p w:rsidR="00AE56ED" w:rsidRDefault="00AE56ED" w:rsidP="00ED21DF">
      <w:pPr>
        <w:jc w:val="lowKashida"/>
        <w:rPr>
          <w:color w:val="0000FF"/>
          <w:sz w:val="28"/>
          <w:szCs w:val="28"/>
          <w:rtl/>
        </w:rPr>
      </w:pPr>
    </w:p>
    <w:p w:rsidR="00AE56ED" w:rsidRDefault="00242A32" w:rsidP="00AE56ED">
      <w:pPr>
        <w:jc w:val="center"/>
        <w:rPr>
          <w:rFonts w:cs="PT Bold Dusky"/>
          <w:color w:val="0000FF"/>
          <w:sz w:val="28"/>
          <w:szCs w:val="28"/>
          <w:rtl/>
        </w:rPr>
      </w:pPr>
      <w:r>
        <w:rPr>
          <w:rFonts w:cs="PT Bold Dusky" w:hint="cs"/>
          <w:color w:val="0000FF"/>
          <w:sz w:val="28"/>
          <w:szCs w:val="28"/>
          <w:rtl/>
        </w:rPr>
        <w:t>الموضوع</w:t>
      </w:r>
    </w:p>
    <w:p w:rsidR="00242A32" w:rsidRDefault="00242A32" w:rsidP="00AE56ED">
      <w:pPr>
        <w:jc w:val="center"/>
        <w:rPr>
          <w:rFonts w:cs="PT Bold Dusky"/>
          <w:color w:val="0000FF"/>
          <w:sz w:val="28"/>
          <w:szCs w:val="28"/>
          <w:rtl/>
        </w:rPr>
      </w:pPr>
    </w:p>
    <w:p w:rsidR="00242A32" w:rsidRDefault="00242A32" w:rsidP="009F2978">
      <w:pPr>
        <w:jc w:val="lowKashida"/>
        <w:rPr>
          <w:rFonts w:cs="Simplified Arabic"/>
          <w:color w:val="0000FF"/>
          <w:sz w:val="28"/>
          <w:szCs w:val="28"/>
          <w:rtl/>
        </w:rPr>
      </w:pPr>
      <w:r w:rsidRPr="00242A32">
        <w:rPr>
          <w:rFonts w:cs="Simplified Arabic" w:hint="cs"/>
          <w:color w:val="0000FF"/>
          <w:sz w:val="28"/>
          <w:szCs w:val="28"/>
          <w:rtl/>
        </w:rPr>
        <w:t xml:space="preserve">قامت مأمورية ضرائب </w:t>
      </w:r>
      <w:r w:rsidR="004A4D90">
        <w:rPr>
          <w:rFonts w:cs="Simplified Arabic" w:hint="cs"/>
          <w:color w:val="0000FF"/>
          <w:sz w:val="28"/>
          <w:szCs w:val="28"/>
          <w:rtl/>
        </w:rPr>
        <w:t>15 مايو</w:t>
      </w:r>
      <w:r w:rsidRPr="00242A32">
        <w:rPr>
          <w:rFonts w:cs="Simplified Arabic" w:hint="cs"/>
          <w:color w:val="0000FF"/>
          <w:sz w:val="28"/>
          <w:szCs w:val="28"/>
          <w:rtl/>
        </w:rPr>
        <w:t xml:space="preserve"> بفحص ضريبة كسب العمل عن السنوات </w:t>
      </w:r>
      <w:r w:rsidR="00553916">
        <w:rPr>
          <w:rFonts w:cs="Simplified Arabic" w:hint="cs"/>
          <w:color w:val="0000FF"/>
          <w:sz w:val="28"/>
          <w:szCs w:val="28"/>
          <w:rtl/>
        </w:rPr>
        <w:t>2005</w:t>
      </w:r>
      <w:r w:rsidRPr="00242A32">
        <w:rPr>
          <w:rFonts w:cs="Simplified Arabic" w:hint="cs"/>
          <w:color w:val="0000FF"/>
          <w:sz w:val="28"/>
          <w:szCs w:val="28"/>
          <w:rtl/>
        </w:rPr>
        <w:t>-</w:t>
      </w:r>
      <w:r w:rsidR="00553916">
        <w:rPr>
          <w:rFonts w:cs="Simplified Arabic" w:hint="cs"/>
          <w:color w:val="0000FF"/>
          <w:sz w:val="28"/>
          <w:szCs w:val="28"/>
          <w:rtl/>
        </w:rPr>
        <w:t xml:space="preserve"> 2008</w:t>
      </w:r>
      <w:r w:rsidRPr="00242A32">
        <w:rPr>
          <w:rFonts w:cs="Simplified Arabic" w:hint="cs"/>
          <w:color w:val="0000FF"/>
          <w:sz w:val="28"/>
          <w:szCs w:val="28"/>
          <w:rtl/>
        </w:rPr>
        <w:t xml:space="preserve"> </w:t>
      </w:r>
      <w:r w:rsidR="004A4D90">
        <w:rPr>
          <w:rFonts w:cs="Simplified Arabic" w:hint="cs"/>
          <w:color w:val="0000FF"/>
          <w:sz w:val="28"/>
          <w:szCs w:val="28"/>
          <w:rtl/>
        </w:rPr>
        <w:t xml:space="preserve">تقديرياً وأخطرت الطاعن بالنماذج الضريبية وتم الطعن فيها </w:t>
      </w:r>
      <w:r w:rsidR="007E5F85">
        <w:rPr>
          <w:rFonts w:cs="Simplified Arabic" w:hint="cs"/>
          <w:color w:val="0000FF"/>
          <w:sz w:val="28"/>
          <w:szCs w:val="28"/>
          <w:rtl/>
        </w:rPr>
        <w:t>وأحيل</w:t>
      </w:r>
      <w:r w:rsidR="004A4D90">
        <w:rPr>
          <w:rFonts w:cs="Simplified Arabic" w:hint="cs"/>
          <w:color w:val="0000FF"/>
          <w:sz w:val="28"/>
          <w:szCs w:val="28"/>
          <w:rtl/>
        </w:rPr>
        <w:t xml:space="preserve"> الخ</w:t>
      </w:r>
      <w:r w:rsidR="009F2978">
        <w:rPr>
          <w:rFonts w:cs="Simplified Arabic" w:hint="cs"/>
          <w:color w:val="0000FF"/>
          <w:sz w:val="28"/>
          <w:szCs w:val="28"/>
          <w:rtl/>
        </w:rPr>
        <w:t>لاف إلى عدالة سيادتكم للفصل فيه.</w:t>
      </w:r>
    </w:p>
    <w:p w:rsidR="00242A32" w:rsidRDefault="00242A32" w:rsidP="00242A32">
      <w:pPr>
        <w:jc w:val="lowKashida"/>
        <w:rPr>
          <w:rFonts w:cs="Simplified Arabic"/>
          <w:color w:val="0000FF"/>
          <w:sz w:val="28"/>
          <w:szCs w:val="28"/>
          <w:rtl/>
        </w:rPr>
      </w:pPr>
    </w:p>
    <w:p w:rsidR="00242A32" w:rsidRDefault="00242A32" w:rsidP="004A4D90">
      <w:pPr>
        <w:jc w:val="center"/>
        <w:rPr>
          <w:rFonts w:cs="PT Bold Dusky"/>
          <w:color w:val="0000FF"/>
          <w:sz w:val="28"/>
          <w:szCs w:val="28"/>
          <w:rtl/>
        </w:rPr>
      </w:pPr>
      <w:r w:rsidRPr="00242A32">
        <w:rPr>
          <w:rFonts w:cs="PT Bold Dusky" w:hint="cs"/>
          <w:color w:val="0000FF"/>
          <w:sz w:val="28"/>
          <w:szCs w:val="28"/>
          <w:rtl/>
        </w:rPr>
        <w:t xml:space="preserve">أسباب </w:t>
      </w:r>
      <w:r w:rsidR="004A4D90">
        <w:rPr>
          <w:rFonts w:cs="PT Bold Dusky" w:hint="cs"/>
          <w:color w:val="0000FF"/>
          <w:sz w:val="28"/>
          <w:szCs w:val="28"/>
          <w:rtl/>
        </w:rPr>
        <w:t>الطعن</w:t>
      </w:r>
    </w:p>
    <w:p w:rsidR="009C376F" w:rsidRDefault="009C376F" w:rsidP="009C376F">
      <w:pPr>
        <w:jc w:val="both"/>
        <w:rPr>
          <w:rFonts w:cs="PT Bold Dusky"/>
          <w:color w:val="0000FF"/>
          <w:sz w:val="28"/>
          <w:szCs w:val="28"/>
          <w:rtl/>
        </w:rPr>
      </w:pPr>
      <w:r>
        <w:rPr>
          <w:rFonts w:cs="PT Bold Dusky" w:hint="cs"/>
          <w:color w:val="0000FF"/>
          <w:sz w:val="28"/>
          <w:szCs w:val="28"/>
          <w:rtl/>
        </w:rPr>
        <w:t>ينحصر الدفاع في شقين :</w:t>
      </w:r>
    </w:p>
    <w:p w:rsidR="009C376F" w:rsidRDefault="009C376F" w:rsidP="009F2978">
      <w:pPr>
        <w:jc w:val="both"/>
        <w:rPr>
          <w:rFonts w:cs="PT Bold Dusky"/>
          <w:color w:val="0000FF"/>
          <w:sz w:val="28"/>
          <w:szCs w:val="28"/>
          <w:rtl/>
        </w:rPr>
      </w:pPr>
      <w:r>
        <w:rPr>
          <w:rFonts w:cs="PT Bold Dusky" w:hint="cs"/>
          <w:color w:val="0000FF"/>
          <w:sz w:val="28"/>
          <w:szCs w:val="28"/>
          <w:rtl/>
        </w:rPr>
        <w:t xml:space="preserve">أولاُ : دور المأمورية في ربط الضريبة تقديرياً على ممول قد يكون معفى منها </w:t>
      </w:r>
      <w:r w:rsidR="009F2978">
        <w:rPr>
          <w:rFonts w:cs="PT Bold Dusky" w:hint="cs"/>
          <w:color w:val="0000FF"/>
          <w:sz w:val="28"/>
          <w:szCs w:val="28"/>
          <w:rtl/>
        </w:rPr>
        <w:t>.</w:t>
      </w:r>
    </w:p>
    <w:p w:rsidR="009C376F" w:rsidRDefault="009C376F" w:rsidP="009F2978">
      <w:pPr>
        <w:jc w:val="both"/>
        <w:rPr>
          <w:rFonts w:cs="PT Bold Dusky"/>
          <w:color w:val="0000FF"/>
          <w:sz w:val="28"/>
          <w:szCs w:val="28"/>
          <w:rtl/>
        </w:rPr>
      </w:pPr>
      <w:r>
        <w:rPr>
          <w:rFonts w:cs="PT Bold Dusky" w:hint="cs"/>
          <w:color w:val="0000FF"/>
          <w:sz w:val="28"/>
          <w:szCs w:val="28"/>
          <w:rtl/>
        </w:rPr>
        <w:t xml:space="preserve">ثانياً : مغالاة المأمورية في تقديراتها </w:t>
      </w:r>
      <w:r w:rsidR="009F2978">
        <w:rPr>
          <w:rFonts w:cs="PT Bold Dusky" w:hint="cs"/>
          <w:color w:val="0000FF"/>
          <w:sz w:val="28"/>
          <w:szCs w:val="28"/>
          <w:rtl/>
        </w:rPr>
        <w:t>.</w:t>
      </w:r>
    </w:p>
    <w:p w:rsidR="009C376F" w:rsidRDefault="009C376F" w:rsidP="009C376F">
      <w:pPr>
        <w:jc w:val="both"/>
        <w:rPr>
          <w:rFonts w:cs="PT Bold Dusky"/>
          <w:color w:val="0000FF"/>
          <w:sz w:val="28"/>
          <w:szCs w:val="28"/>
          <w:rtl/>
        </w:rPr>
      </w:pPr>
    </w:p>
    <w:p w:rsidR="009C376F" w:rsidRPr="009C376F" w:rsidRDefault="009C376F" w:rsidP="009C376F">
      <w:pPr>
        <w:jc w:val="both"/>
        <w:rPr>
          <w:rFonts w:cs="Simplified Arabic"/>
          <w:sz w:val="28"/>
          <w:szCs w:val="28"/>
          <w:rtl/>
        </w:rPr>
      </w:pPr>
      <w:r>
        <w:rPr>
          <w:rFonts w:cs="PT Bold Dusky" w:hint="cs"/>
          <w:color w:val="0000FF"/>
          <w:sz w:val="28"/>
          <w:szCs w:val="28"/>
          <w:rtl/>
        </w:rPr>
        <w:t xml:space="preserve">أولاُ : دور المأمورية في ربط الضريبة تقديرياً على ممول قد يكون معفى منها : </w:t>
      </w:r>
      <w:r w:rsidRPr="009C376F">
        <w:rPr>
          <w:rFonts w:cs="Simplified Arabic" w:hint="cs"/>
          <w:sz w:val="28"/>
          <w:szCs w:val="28"/>
          <w:rtl/>
        </w:rPr>
        <w:t>وذلك يتطلب استعراض أحكام القانون فيما يتعلق بدور الممول الخاضع للضريبة وعلاقته بجهة العمل وكذلك دور المأمورية الذي رسمه المشرع مع التنويه إلى النتائج كالأتي :</w:t>
      </w:r>
    </w:p>
    <w:p w:rsidR="00AE56ED" w:rsidRDefault="00AE56ED" w:rsidP="00ED21DF">
      <w:pPr>
        <w:jc w:val="lowKashida"/>
        <w:rPr>
          <w:color w:val="0000FF"/>
          <w:sz w:val="28"/>
          <w:szCs w:val="28"/>
          <w:rtl/>
        </w:rPr>
      </w:pPr>
    </w:p>
    <w:p w:rsidR="00DC3538" w:rsidRDefault="00C4038A" w:rsidP="009F2978">
      <w:pPr>
        <w:jc w:val="lowKashida"/>
        <w:rPr>
          <w:rFonts w:cs="Simplified Arabic"/>
          <w:color w:val="0000FF"/>
          <w:sz w:val="28"/>
          <w:szCs w:val="28"/>
          <w:rtl/>
        </w:rPr>
      </w:pPr>
      <w:r>
        <w:rPr>
          <w:rFonts w:cs="Simplified Arabic" w:hint="cs"/>
          <w:color w:val="0000FF"/>
          <w:sz w:val="28"/>
          <w:szCs w:val="28"/>
          <w:rtl/>
        </w:rPr>
        <w:t xml:space="preserve">1- </w:t>
      </w:r>
      <w:r w:rsidRPr="009C376F">
        <w:rPr>
          <w:rFonts w:cs="Simple Bold Jut Out" w:hint="cs"/>
          <w:sz w:val="28"/>
          <w:szCs w:val="28"/>
          <w:rtl/>
        </w:rPr>
        <w:t>الدور الذي رسمه المشرع لكلاً من الممول ومصلحة الضرائب</w:t>
      </w:r>
      <w:r>
        <w:rPr>
          <w:rFonts w:cs="Simplified Arabic" w:hint="cs"/>
          <w:color w:val="0000FF"/>
          <w:sz w:val="28"/>
          <w:szCs w:val="28"/>
          <w:rtl/>
        </w:rPr>
        <w:t xml:space="preserve"> : </w:t>
      </w:r>
      <w:r w:rsidR="00AE56ED">
        <w:rPr>
          <w:rFonts w:cs="Simplified Arabic" w:hint="cs"/>
          <w:color w:val="0000FF"/>
          <w:sz w:val="28"/>
          <w:szCs w:val="28"/>
          <w:rtl/>
        </w:rPr>
        <w:t xml:space="preserve">المشرع قد حدد أسس وقواعد معينة ألزم جهة العمل أتباعها والتقيد بها ودور المأمورية في ذلك </w:t>
      </w:r>
      <w:r w:rsidR="00014B53">
        <w:rPr>
          <w:rFonts w:cs="Simplified Arabic" w:hint="cs"/>
          <w:color w:val="0000FF"/>
          <w:sz w:val="28"/>
          <w:szCs w:val="28"/>
          <w:rtl/>
        </w:rPr>
        <w:t>لذ</w:t>
      </w:r>
      <w:r w:rsidR="004A4D90">
        <w:rPr>
          <w:rFonts w:cs="Simplified Arabic" w:hint="cs"/>
          <w:color w:val="0000FF"/>
          <w:sz w:val="28"/>
          <w:szCs w:val="28"/>
          <w:rtl/>
        </w:rPr>
        <w:t>ل</w:t>
      </w:r>
      <w:r w:rsidR="00014B53">
        <w:rPr>
          <w:rFonts w:cs="Simplified Arabic" w:hint="cs"/>
          <w:color w:val="0000FF"/>
          <w:sz w:val="28"/>
          <w:szCs w:val="28"/>
          <w:rtl/>
        </w:rPr>
        <w:t>ك أفرد لها المشرع الضريبي</w:t>
      </w:r>
      <w:r w:rsidR="005322BE">
        <w:rPr>
          <w:rFonts w:cs="Simplified Arabic" w:hint="cs"/>
          <w:color w:val="0000FF"/>
          <w:sz w:val="28"/>
          <w:szCs w:val="28"/>
          <w:rtl/>
        </w:rPr>
        <w:t xml:space="preserve"> في</w:t>
      </w:r>
      <w:r w:rsidR="005322BE" w:rsidRPr="005322BE">
        <w:rPr>
          <w:rFonts w:cs="Simplified Arabic" w:hint="cs"/>
          <w:color w:val="0000FF"/>
          <w:sz w:val="28"/>
          <w:szCs w:val="28"/>
          <w:rtl/>
        </w:rPr>
        <w:t xml:space="preserve"> </w:t>
      </w:r>
      <w:r w:rsidR="005322BE">
        <w:rPr>
          <w:rFonts w:cs="Simplified Arabic" w:hint="cs"/>
          <w:color w:val="0000FF"/>
          <w:sz w:val="28"/>
          <w:szCs w:val="28"/>
          <w:rtl/>
        </w:rPr>
        <w:t xml:space="preserve">الكتاب الثاني - الباب الثاني </w:t>
      </w:r>
      <w:r w:rsidR="00DC3538">
        <w:rPr>
          <w:rFonts w:cs="Simplified Arabic"/>
          <w:color w:val="0000FF"/>
          <w:sz w:val="28"/>
          <w:szCs w:val="28"/>
          <w:rtl/>
        </w:rPr>
        <w:t>–</w:t>
      </w:r>
      <w:r w:rsidR="005322BE">
        <w:rPr>
          <w:rFonts w:cs="Simplified Arabic" w:hint="cs"/>
          <w:color w:val="0000FF"/>
          <w:sz w:val="28"/>
          <w:szCs w:val="28"/>
          <w:rtl/>
        </w:rPr>
        <w:t xml:space="preserve"> </w:t>
      </w:r>
      <w:r w:rsidR="00876A9E">
        <w:rPr>
          <w:rFonts w:cs="Simplified Arabic" w:hint="cs"/>
          <w:color w:val="0000FF"/>
          <w:sz w:val="28"/>
          <w:szCs w:val="28"/>
          <w:rtl/>
        </w:rPr>
        <w:t xml:space="preserve">المواد </w:t>
      </w:r>
      <w:r w:rsidR="00DC3538">
        <w:rPr>
          <w:rFonts w:cs="Simplified Arabic" w:hint="cs"/>
          <w:color w:val="0000FF"/>
          <w:sz w:val="28"/>
          <w:szCs w:val="28"/>
          <w:rtl/>
        </w:rPr>
        <w:t xml:space="preserve">من المادة 10 إلى المادة 23 </w:t>
      </w:r>
      <w:r w:rsidR="00DC3538" w:rsidRPr="00AE56ED">
        <w:rPr>
          <w:rFonts w:cs="Simplified Arabic" w:hint="cs"/>
          <w:color w:val="0000FF"/>
          <w:sz w:val="28"/>
          <w:szCs w:val="28"/>
          <w:rtl/>
        </w:rPr>
        <w:t>من اللائحة التنفيذية للقانون 91 لسنة 2005</w:t>
      </w:r>
      <w:r w:rsidR="00DC3538">
        <w:rPr>
          <w:rFonts w:cs="Simplified Arabic" w:hint="cs"/>
          <w:color w:val="0000FF"/>
          <w:sz w:val="28"/>
          <w:szCs w:val="28"/>
          <w:rtl/>
        </w:rPr>
        <w:t xml:space="preserve"> </w:t>
      </w:r>
      <w:r w:rsidR="009F2978">
        <w:rPr>
          <w:rFonts w:cs="Simplified Arabic" w:hint="cs"/>
          <w:color w:val="0000FF"/>
          <w:sz w:val="28"/>
          <w:szCs w:val="28"/>
          <w:rtl/>
        </w:rPr>
        <w:t>.</w:t>
      </w:r>
    </w:p>
    <w:p w:rsidR="006048A6" w:rsidRPr="00876A9E" w:rsidRDefault="00DC3538" w:rsidP="005322BE">
      <w:pPr>
        <w:jc w:val="lowKashida"/>
        <w:rPr>
          <w:rFonts w:cs="Simplified Arabic"/>
          <w:color w:val="0000FF"/>
          <w:sz w:val="28"/>
          <w:szCs w:val="28"/>
          <w:u w:val="single"/>
          <w:rtl/>
        </w:rPr>
      </w:pPr>
      <w:r>
        <w:rPr>
          <w:rFonts w:cs="Simplified Arabic" w:hint="cs"/>
          <w:color w:val="0000FF"/>
          <w:sz w:val="28"/>
          <w:szCs w:val="28"/>
          <w:rtl/>
        </w:rPr>
        <w:lastRenderedPageBreak/>
        <w:t xml:space="preserve">وقد نص في </w:t>
      </w:r>
      <w:r w:rsidR="00014B53">
        <w:rPr>
          <w:rFonts w:cs="Simplified Arabic" w:hint="cs"/>
          <w:color w:val="0000FF"/>
          <w:sz w:val="28"/>
          <w:szCs w:val="28"/>
          <w:rtl/>
        </w:rPr>
        <w:t>ال</w:t>
      </w:r>
      <w:r w:rsidR="006048A6" w:rsidRPr="00AE56ED">
        <w:rPr>
          <w:rFonts w:cs="Simplified Arabic"/>
          <w:color w:val="0000FF"/>
          <w:sz w:val="28"/>
          <w:szCs w:val="28"/>
          <w:rtl/>
        </w:rPr>
        <w:t xml:space="preserve">مادة </w:t>
      </w:r>
      <w:r w:rsidR="00014B53">
        <w:rPr>
          <w:rFonts w:cs="Simplified Arabic" w:hint="cs"/>
          <w:color w:val="0000FF"/>
          <w:sz w:val="28"/>
          <w:szCs w:val="28"/>
          <w:rtl/>
        </w:rPr>
        <w:t>14</w:t>
      </w:r>
      <w:r w:rsidR="006048A6" w:rsidRPr="00AE56ED">
        <w:rPr>
          <w:rFonts w:cs="Simplified Arabic"/>
          <w:color w:val="0000FF"/>
          <w:sz w:val="28"/>
          <w:szCs w:val="28"/>
          <w:rtl/>
        </w:rPr>
        <w:t xml:space="preserve"> </w:t>
      </w:r>
      <w:r w:rsidR="006048A6" w:rsidRPr="00AE56ED">
        <w:rPr>
          <w:rFonts w:cs="Simplified Arabic" w:hint="cs"/>
          <w:color w:val="0000FF"/>
          <w:sz w:val="28"/>
          <w:szCs w:val="28"/>
          <w:rtl/>
        </w:rPr>
        <w:t>من اللائحة التنفيذية للقانون 91 لسنة 2005 :</w:t>
      </w:r>
      <w:r w:rsidR="00ED21DF" w:rsidRPr="00AE56ED">
        <w:rPr>
          <w:rFonts w:cs="Simplified Arabic" w:hint="cs"/>
          <w:color w:val="0000FF"/>
          <w:sz w:val="28"/>
          <w:szCs w:val="28"/>
          <w:rtl/>
        </w:rPr>
        <w:t xml:space="preserve"> </w:t>
      </w:r>
      <w:r w:rsidR="006048A6" w:rsidRPr="00876A9E">
        <w:rPr>
          <w:rFonts w:cs="Simplified Arabic"/>
          <w:color w:val="0000FF"/>
          <w:sz w:val="28"/>
          <w:szCs w:val="28"/>
          <w:u w:val="single"/>
          <w:rtl/>
        </w:rPr>
        <w:t xml:space="preserve">تلتزم جهة العمل بإجراء تسوية </w:t>
      </w:r>
      <w:r w:rsidR="004A4D90" w:rsidRPr="00876A9E">
        <w:rPr>
          <w:rFonts w:cs="Simplified Arabic" w:hint="cs"/>
          <w:color w:val="0000FF"/>
          <w:sz w:val="28"/>
          <w:szCs w:val="28"/>
          <w:u w:val="single"/>
          <w:rtl/>
        </w:rPr>
        <w:t>في</w:t>
      </w:r>
      <w:r w:rsidR="006048A6" w:rsidRPr="00876A9E">
        <w:rPr>
          <w:rFonts w:cs="Simplified Arabic"/>
          <w:color w:val="0000FF"/>
          <w:sz w:val="28"/>
          <w:szCs w:val="28"/>
          <w:u w:val="single"/>
          <w:rtl/>
        </w:rPr>
        <w:t xml:space="preserve"> نهاية السنة وفقاً </w:t>
      </w:r>
      <w:r w:rsidR="004A4D90" w:rsidRPr="00876A9E">
        <w:rPr>
          <w:rFonts w:cs="Simplified Arabic" w:hint="cs"/>
          <w:color w:val="0000FF"/>
          <w:sz w:val="28"/>
          <w:szCs w:val="28"/>
          <w:u w:val="single"/>
          <w:rtl/>
        </w:rPr>
        <w:t>للآتي</w:t>
      </w:r>
      <w:r w:rsidR="00AE56ED" w:rsidRPr="00876A9E">
        <w:rPr>
          <w:rFonts w:cs="Simplified Arabic" w:hint="cs"/>
          <w:color w:val="0000FF"/>
          <w:sz w:val="28"/>
          <w:szCs w:val="28"/>
          <w:u w:val="single"/>
          <w:rtl/>
        </w:rPr>
        <w:t xml:space="preserve"> </w:t>
      </w:r>
      <w:r w:rsidR="006048A6" w:rsidRPr="00876A9E">
        <w:rPr>
          <w:rFonts w:cs="Simplified Arabic"/>
          <w:color w:val="0000FF"/>
          <w:sz w:val="28"/>
          <w:szCs w:val="28"/>
          <w:u w:val="single"/>
          <w:rtl/>
        </w:rPr>
        <w:t xml:space="preserve">: </w:t>
      </w:r>
    </w:p>
    <w:p w:rsidR="006048A6" w:rsidRPr="00AE56ED" w:rsidRDefault="00876A9E" w:rsidP="009F2978">
      <w:pPr>
        <w:jc w:val="lowKashida"/>
        <w:rPr>
          <w:rFonts w:cs="Simplified Arabic"/>
          <w:color w:val="0000FF"/>
          <w:sz w:val="28"/>
          <w:szCs w:val="28"/>
          <w:rtl/>
        </w:rPr>
      </w:pPr>
      <w:r>
        <w:rPr>
          <w:rFonts w:cs="Simplified Arabic" w:hint="cs"/>
          <w:color w:val="0000FF"/>
          <w:sz w:val="28"/>
          <w:szCs w:val="28"/>
          <w:rtl/>
        </w:rPr>
        <w:t xml:space="preserve">- </w:t>
      </w:r>
      <w:r w:rsidR="006048A6" w:rsidRPr="00AE56ED">
        <w:rPr>
          <w:rFonts w:cs="Simplified Arabic"/>
          <w:color w:val="0000FF"/>
          <w:sz w:val="28"/>
          <w:szCs w:val="28"/>
          <w:rtl/>
        </w:rPr>
        <w:t>تحدد الإيرادات من المرتبات وما فى حكمها التى تقاضاها العامل من جهة عمله الأصلي خلال السنة</w:t>
      </w:r>
      <w:r w:rsidR="006048A6" w:rsidRPr="00AE56ED">
        <w:rPr>
          <w:rFonts w:cs="Simplified Arabic" w:hint="cs"/>
          <w:color w:val="0000FF"/>
          <w:sz w:val="28"/>
          <w:szCs w:val="28"/>
          <w:rtl/>
        </w:rPr>
        <w:t xml:space="preserve"> </w:t>
      </w:r>
      <w:r w:rsidR="009F2978">
        <w:rPr>
          <w:rFonts w:cs="Simplified Arabic" w:hint="cs"/>
          <w:color w:val="0000FF"/>
          <w:sz w:val="28"/>
          <w:szCs w:val="28"/>
          <w:rtl/>
        </w:rPr>
        <w:t>.</w:t>
      </w:r>
    </w:p>
    <w:p w:rsidR="006048A6" w:rsidRPr="00AE56ED" w:rsidRDefault="00876A9E" w:rsidP="009F2978">
      <w:pPr>
        <w:jc w:val="lowKashida"/>
        <w:rPr>
          <w:rFonts w:cs="Simplified Arabic"/>
          <w:color w:val="0000FF"/>
          <w:sz w:val="28"/>
          <w:szCs w:val="28"/>
          <w:rtl/>
        </w:rPr>
      </w:pPr>
      <w:r>
        <w:rPr>
          <w:rFonts w:cs="Simplified Arabic" w:hint="cs"/>
          <w:color w:val="0000FF"/>
          <w:sz w:val="28"/>
          <w:szCs w:val="28"/>
          <w:rtl/>
        </w:rPr>
        <w:t xml:space="preserve">- </w:t>
      </w:r>
      <w:r w:rsidR="006048A6" w:rsidRPr="00AE56ED">
        <w:rPr>
          <w:rFonts w:cs="Simplified Arabic"/>
          <w:color w:val="0000FF"/>
          <w:sz w:val="28"/>
          <w:szCs w:val="28"/>
          <w:rtl/>
        </w:rPr>
        <w:t>تخصم الإعفاءات المنصوص عليها فى المادة (13) من القانون وطبقا لأحكامها</w:t>
      </w:r>
      <w:r w:rsidR="006048A6" w:rsidRPr="00AE56ED">
        <w:rPr>
          <w:rFonts w:cs="Simplified Arabic" w:hint="cs"/>
          <w:color w:val="0000FF"/>
          <w:sz w:val="28"/>
          <w:szCs w:val="28"/>
          <w:rtl/>
        </w:rPr>
        <w:t xml:space="preserve"> </w:t>
      </w:r>
      <w:r w:rsidR="009F2978">
        <w:rPr>
          <w:rFonts w:cs="Simplified Arabic" w:hint="cs"/>
          <w:color w:val="0000FF"/>
          <w:sz w:val="28"/>
          <w:szCs w:val="28"/>
          <w:rtl/>
        </w:rPr>
        <w:t>.</w:t>
      </w:r>
    </w:p>
    <w:p w:rsidR="006048A6" w:rsidRPr="00AE56ED" w:rsidRDefault="00876A9E" w:rsidP="009F2978">
      <w:pPr>
        <w:jc w:val="lowKashida"/>
        <w:rPr>
          <w:rFonts w:cs="Simplified Arabic"/>
          <w:color w:val="0000FF"/>
          <w:sz w:val="28"/>
          <w:szCs w:val="28"/>
          <w:rtl/>
        </w:rPr>
      </w:pPr>
      <w:r>
        <w:rPr>
          <w:rFonts w:cs="Simplified Arabic" w:hint="cs"/>
          <w:color w:val="0000FF"/>
          <w:sz w:val="28"/>
          <w:szCs w:val="28"/>
          <w:rtl/>
        </w:rPr>
        <w:t xml:space="preserve">- </w:t>
      </w:r>
      <w:r w:rsidR="006048A6" w:rsidRPr="00AE56ED">
        <w:rPr>
          <w:rFonts w:cs="Simplified Arabic"/>
          <w:color w:val="0000FF"/>
          <w:sz w:val="28"/>
          <w:szCs w:val="28"/>
          <w:rtl/>
        </w:rPr>
        <w:t>تحسب الضريبة على ما يجاوز خمسة آلاف جنيه من صافى المرتبات وما فى حكمها</w:t>
      </w:r>
      <w:r w:rsidR="006048A6" w:rsidRPr="00AE56ED">
        <w:rPr>
          <w:rFonts w:cs="Simplified Arabic" w:hint="cs"/>
          <w:color w:val="0000FF"/>
          <w:sz w:val="28"/>
          <w:szCs w:val="28"/>
          <w:rtl/>
        </w:rPr>
        <w:t xml:space="preserve">  </w:t>
      </w:r>
      <w:r w:rsidR="006048A6" w:rsidRPr="00AE56ED">
        <w:rPr>
          <w:rFonts w:cs="Simplified Arabic"/>
          <w:color w:val="0000FF"/>
          <w:sz w:val="28"/>
          <w:szCs w:val="28"/>
          <w:rtl/>
        </w:rPr>
        <w:t>ولا يتأثر حساب الضريبة وفقاً لحكم هذه المادة بأية مبالغ يحصل عليها العامل من جهات عمل أخرى</w:t>
      </w:r>
      <w:r w:rsidR="006048A6" w:rsidRPr="00AE56ED">
        <w:rPr>
          <w:rFonts w:cs="Simplified Arabic" w:hint="cs"/>
          <w:color w:val="0000FF"/>
          <w:sz w:val="28"/>
          <w:szCs w:val="28"/>
          <w:rtl/>
        </w:rPr>
        <w:t xml:space="preserve"> </w:t>
      </w:r>
      <w:r w:rsidR="006048A6" w:rsidRPr="00AE56ED">
        <w:rPr>
          <w:rFonts w:cs="Simplified Arabic"/>
          <w:color w:val="0000FF"/>
          <w:sz w:val="28"/>
          <w:szCs w:val="28"/>
          <w:rtl/>
        </w:rPr>
        <w:t>ولا يجوز تكرار خصم الشريحة التى لا تستحق عليها ضريبة من أى إيراد آخر</w:t>
      </w:r>
      <w:r w:rsidR="006048A6" w:rsidRPr="00AE56ED">
        <w:rPr>
          <w:rFonts w:cs="Simplified Arabic" w:hint="cs"/>
          <w:color w:val="0000FF"/>
          <w:sz w:val="28"/>
          <w:szCs w:val="28"/>
          <w:rtl/>
        </w:rPr>
        <w:t xml:space="preserve"> </w:t>
      </w:r>
      <w:r w:rsidR="009F2978">
        <w:rPr>
          <w:rFonts w:cs="Simplified Arabic" w:hint="cs"/>
          <w:color w:val="0000FF"/>
          <w:sz w:val="28"/>
          <w:szCs w:val="28"/>
          <w:rtl/>
        </w:rPr>
        <w:t>.</w:t>
      </w:r>
    </w:p>
    <w:p w:rsidR="006048A6" w:rsidRPr="00AE56ED" w:rsidRDefault="006048A6" w:rsidP="009F2978">
      <w:pPr>
        <w:jc w:val="lowKashida"/>
        <w:rPr>
          <w:rFonts w:cs="Simplified Arabic"/>
          <w:color w:val="0000FF"/>
          <w:sz w:val="28"/>
          <w:szCs w:val="28"/>
          <w:rtl/>
        </w:rPr>
      </w:pPr>
      <w:r w:rsidRPr="00AE56ED">
        <w:rPr>
          <w:rFonts w:cs="Simplified Arabic"/>
          <w:color w:val="0000FF"/>
          <w:sz w:val="28"/>
          <w:szCs w:val="28"/>
          <w:rtl/>
        </w:rPr>
        <w:t>تسدد الجهة ما يستحق من فروق الضريبة إن وجدت دون الإخلال بحق جهة العمل فى الرجوع على العامل بما هو مدين به</w:t>
      </w:r>
      <w:r w:rsidRPr="00AE56ED">
        <w:rPr>
          <w:rFonts w:cs="Simplified Arabic" w:hint="cs"/>
          <w:color w:val="0000FF"/>
          <w:sz w:val="28"/>
          <w:szCs w:val="28"/>
          <w:rtl/>
        </w:rPr>
        <w:t xml:space="preserve"> </w:t>
      </w:r>
      <w:r w:rsidR="009F2978">
        <w:rPr>
          <w:rFonts w:cs="Simplified Arabic" w:hint="cs"/>
          <w:color w:val="0000FF"/>
          <w:sz w:val="28"/>
          <w:szCs w:val="28"/>
          <w:rtl/>
        </w:rPr>
        <w:t>.</w:t>
      </w:r>
    </w:p>
    <w:p w:rsidR="006048A6" w:rsidRPr="00AE56ED" w:rsidRDefault="006048A6" w:rsidP="009F2978">
      <w:pPr>
        <w:jc w:val="lowKashida"/>
        <w:rPr>
          <w:rFonts w:cs="Simplified Arabic"/>
          <w:color w:val="0000FF"/>
          <w:sz w:val="28"/>
          <w:szCs w:val="28"/>
          <w:rtl/>
        </w:rPr>
      </w:pPr>
      <w:r w:rsidRPr="00AE56ED">
        <w:rPr>
          <w:rFonts w:cs="Simplified Arabic"/>
          <w:color w:val="0000FF"/>
          <w:sz w:val="28"/>
          <w:szCs w:val="28"/>
          <w:rtl/>
        </w:rPr>
        <w:t>ويجب إجراء التسوية المشار إليها وتقديمها خلال شهر يناير من كل سنة وتوريد ناتج التسوية إلى مأمورية الضرائب المختصة</w:t>
      </w:r>
      <w:r w:rsidRPr="00AE56ED">
        <w:rPr>
          <w:rFonts w:cs="Simplified Arabic" w:hint="cs"/>
          <w:color w:val="0000FF"/>
          <w:sz w:val="28"/>
          <w:szCs w:val="28"/>
          <w:rtl/>
        </w:rPr>
        <w:t xml:space="preserve"> </w:t>
      </w:r>
      <w:r w:rsidR="009F2978">
        <w:rPr>
          <w:rFonts w:cs="Simplified Arabic" w:hint="cs"/>
          <w:color w:val="0000FF"/>
          <w:sz w:val="28"/>
          <w:szCs w:val="28"/>
          <w:rtl/>
        </w:rPr>
        <w:t>.</w:t>
      </w:r>
    </w:p>
    <w:p w:rsidR="006048A6" w:rsidRPr="00AE56ED" w:rsidRDefault="006048A6" w:rsidP="009F2978">
      <w:pPr>
        <w:jc w:val="lowKashida"/>
        <w:rPr>
          <w:rFonts w:cs="Simplified Arabic"/>
          <w:color w:val="0000FF"/>
          <w:sz w:val="28"/>
          <w:szCs w:val="28"/>
          <w:rtl/>
        </w:rPr>
      </w:pPr>
      <w:r w:rsidRPr="00AE56ED">
        <w:rPr>
          <w:rFonts w:cs="Simplified Arabic"/>
          <w:color w:val="0000FF"/>
          <w:sz w:val="28"/>
          <w:szCs w:val="28"/>
          <w:rtl/>
        </w:rPr>
        <w:t xml:space="preserve">وفى حالة وجود فروق ضريبية ناتجة عن </w:t>
      </w:r>
      <w:r w:rsidRPr="00014B53">
        <w:rPr>
          <w:rFonts w:cs="PT Bold Dusky"/>
          <w:color w:val="0000FF"/>
          <w:sz w:val="28"/>
          <w:szCs w:val="28"/>
          <w:u w:val="single"/>
          <w:rtl/>
        </w:rPr>
        <w:t>الفح</w:t>
      </w:r>
      <w:r w:rsidR="00014B53">
        <w:rPr>
          <w:rFonts w:cs="PT Bold Dusky" w:hint="cs"/>
          <w:color w:val="0000FF"/>
          <w:sz w:val="28"/>
          <w:szCs w:val="28"/>
          <w:u w:val="single"/>
          <w:rtl/>
        </w:rPr>
        <w:t>ـ</w:t>
      </w:r>
      <w:r w:rsidRPr="00014B53">
        <w:rPr>
          <w:rFonts w:cs="PT Bold Dusky"/>
          <w:color w:val="0000FF"/>
          <w:sz w:val="28"/>
          <w:szCs w:val="28"/>
          <w:u w:val="single"/>
          <w:rtl/>
        </w:rPr>
        <w:t>ص</w:t>
      </w:r>
      <w:r w:rsidRPr="00AE56ED">
        <w:rPr>
          <w:rFonts w:cs="Simplified Arabic"/>
          <w:color w:val="0000FF"/>
          <w:sz w:val="28"/>
          <w:szCs w:val="28"/>
          <w:rtl/>
        </w:rPr>
        <w:t xml:space="preserve"> يتم حساب مقابل التأخير اعتباراً من اليوم </w:t>
      </w:r>
      <w:r w:rsidR="004A4D90" w:rsidRPr="00AE56ED">
        <w:rPr>
          <w:rFonts w:cs="Simplified Arabic" w:hint="cs"/>
          <w:color w:val="0000FF"/>
          <w:sz w:val="28"/>
          <w:szCs w:val="28"/>
          <w:rtl/>
        </w:rPr>
        <w:t>التالي</w:t>
      </w:r>
      <w:r w:rsidRPr="00AE56ED">
        <w:rPr>
          <w:rFonts w:cs="Simplified Arabic"/>
          <w:color w:val="0000FF"/>
          <w:sz w:val="28"/>
          <w:szCs w:val="28"/>
          <w:rtl/>
        </w:rPr>
        <w:t xml:space="preserve"> لانتهاء الأجل المحدد لتقديم التسوية السنوية</w:t>
      </w:r>
      <w:r w:rsidRPr="00AE56ED">
        <w:rPr>
          <w:rFonts w:cs="Simplified Arabic" w:hint="cs"/>
          <w:color w:val="0000FF"/>
          <w:sz w:val="28"/>
          <w:szCs w:val="28"/>
          <w:rtl/>
        </w:rPr>
        <w:t xml:space="preserve"> </w:t>
      </w:r>
      <w:r w:rsidR="009F2978">
        <w:rPr>
          <w:rFonts w:cs="Simplified Arabic" w:hint="cs"/>
          <w:color w:val="0000FF"/>
          <w:sz w:val="28"/>
          <w:szCs w:val="28"/>
          <w:rtl/>
        </w:rPr>
        <w:t>.</w:t>
      </w:r>
    </w:p>
    <w:p w:rsidR="00AE56ED" w:rsidRPr="00AE56ED" w:rsidRDefault="00C4038A" w:rsidP="009F2978">
      <w:pPr>
        <w:jc w:val="lowKashida"/>
        <w:rPr>
          <w:rFonts w:cs="Simplified Arabic"/>
          <w:color w:val="0000FF"/>
          <w:sz w:val="28"/>
          <w:szCs w:val="28"/>
          <w:rtl/>
        </w:rPr>
      </w:pPr>
      <w:r w:rsidRPr="00C4038A">
        <w:rPr>
          <w:rFonts w:cs="Simple Bold Jut Out" w:hint="cs"/>
          <w:color w:val="FF0000"/>
          <w:sz w:val="44"/>
          <w:szCs w:val="44"/>
          <w:rtl/>
        </w:rPr>
        <w:t>النتيجة</w:t>
      </w:r>
      <w:r>
        <w:rPr>
          <w:rFonts w:cs="Simplified Arabic" w:hint="cs"/>
          <w:color w:val="0000FF"/>
          <w:sz w:val="28"/>
          <w:szCs w:val="28"/>
          <w:rtl/>
        </w:rPr>
        <w:t xml:space="preserve"> : </w:t>
      </w:r>
      <w:r w:rsidR="00AE56ED" w:rsidRPr="00C4038A">
        <w:rPr>
          <w:rFonts w:cs="Simplified Arabic" w:hint="cs"/>
          <w:b/>
          <w:bCs/>
          <w:color w:val="FF0000"/>
          <w:sz w:val="28"/>
          <w:szCs w:val="28"/>
          <w:rtl/>
        </w:rPr>
        <w:t>الفحص</w:t>
      </w:r>
      <w:r w:rsidRPr="00C4038A">
        <w:rPr>
          <w:rFonts w:cs="Simplified Arabic" w:hint="cs"/>
          <w:b/>
          <w:bCs/>
          <w:color w:val="FF0000"/>
          <w:sz w:val="28"/>
          <w:szCs w:val="28"/>
          <w:rtl/>
        </w:rPr>
        <w:t xml:space="preserve"> الضريبي من جانب المأمورية</w:t>
      </w:r>
      <w:r w:rsidR="00AE56ED" w:rsidRPr="00C4038A">
        <w:rPr>
          <w:rFonts w:cs="Simplified Arabic" w:hint="cs"/>
          <w:b/>
          <w:bCs/>
          <w:color w:val="FF0000"/>
          <w:sz w:val="28"/>
          <w:szCs w:val="28"/>
          <w:rtl/>
        </w:rPr>
        <w:t xml:space="preserve"> المعني به </w:t>
      </w:r>
      <w:r w:rsidRPr="00C4038A">
        <w:rPr>
          <w:rFonts w:cs="Simplified Arabic" w:hint="cs"/>
          <w:b/>
          <w:bCs/>
          <w:color w:val="FF0000"/>
          <w:sz w:val="28"/>
          <w:szCs w:val="28"/>
          <w:rtl/>
        </w:rPr>
        <w:t xml:space="preserve">هو </w:t>
      </w:r>
      <w:r w:rsidR="00AE56ED" w:rsidRPr="00C4038A">
        <w:rPr>
          <w:rFonts w:cs="Simplified Arabic" w:hint="cs"/>
          <w:b/>
          <w:bCs/>
          <w:color w:val="FF0000"/>
          <w:sz w:val="28"/>
          <w:szCs w:val="28"/>
          <w:rtl/>
        </w:rPr>
        <w:t xml:space="preserve">التحقق من تطبيق جهة العمل أحكام المواد 11 ، 12 </w:t>
      </w:r>
      <w:r w:rsidR="001D1456" w:rsidRPr="00C4038A">
        <w:rPr>
          <w:rFonts w:cs="Simplified Arabic" w:hint="cs"/>
          <w:b/>
          <w:bCs/>
          <w:color w:val="FF0000"/>
          <w:sz w:val="28"/>
          <w:szCs w:val="28"/>
          <w:rtl/>
        </w:rPr>
        <w:t xml:space="preserve">، 14 </w:t>
      </w:r>
      <w:r w:rsidR="00AE56ED" w:rsidRPr="00C4038A">
        <w:rPr>
          <w:rFonts w:cs="Simplified Arabic" w:hint="cs"/>
          <w:b/>
          <w:bCs/>
          <w:color w:val="FF0000"/>
          <w:sz w:val="28"/>
          <w:szCs w:val="28"/>
          <w:rtl/>
        </w:rPr>
        <w:t>من اللائحة التنفيذية للقانون 91 لسنة 2005</w:t>
      </w:r>
      <w:r w:rsidR="00AE56ED" w:rsidRPr="00AE56ED">
        <w:rPr>
          <w:rFonts w:cs="Simplified Arabic" w:hint="cs"/>
          <w:color w:val="0000FF"/>
          <w:sz w:val="28"/>
          <w:szCs w:val="28"/>
          <w:rtl/>
        </w:rPr>
        <w:t xml:space="preserve"> </w:t>
      </w:r>
      <w:r w:rsidR="009F2978">
        <w:rPr>
          <w:rFonts w:cs="Simplified Arabic" w:hint="cs"/>
          <w:color w:val="0000FF"/>
          <w:sz w:val="28"/>
          <w:szCs w:val="28"/>
          <w:rtl/>
        </w:rPr>
        <w:t>.</w:t>
      </w:r>
    </w:p>
    <w:p w:rsidR="00876A9E" w:rsidRDefault="00C4038A" w:rsidP="00C613B1">
      <w:pPr>
        <w:jc w:val="lowKashida"/>
        <w:rPr>
          <w:rFonts w:cs="Simplified Arabic"/>
          <w:color w:val="0000FF"/>
          <w:sz w:val="28"/>
          <w:szCs w:val="28"/>
          <w:rtl/>
        </w:rPr>
      </w:pPr>
      <w:r>
        <w:rPr>
          <w:rFonts w:cs="Simplified Arabic" w:hint="cs"/>
          <w:color w:val="0000FF"/>
          <w:sz w:val="28"/>
          <w:szCs w:val="28"/>
          <w:rtl/>
        </w:rPr>
        <w:t xml:space="preserve">2- </w:t>
      </w:r>
      <w:r w:rsidRPr="009C376F">
        <w:rPr>
          <w:rFonts w:cs="Simple Bold Jut Out" w:hint="cs"/>
          <w:sz w:val="28"/>
          <w:szCs w:val="28"/>
          <w:rtl/>
        </w:rPr>
        <w:t>عبئ تقديم الإقرار الضريبي</w:t>
      </w:r>
      <w:r>
        <w:rPr>
          <w:rFonts w:cs="Simplified Arabic" w:hint="cs"/>
          <w:color w:val="0000FF"/>
          <w:sz w:val="28"/>
          <w:szCs w:val="28"/>
          <w:rtl/>
        </w:rPr>
        <w:t xml:space="preserve"> : </w:t>
      </w:r>
      <w:r w:rsidR="00876A9E">
        <w:rPr>
          <w:rFonts w:cs="Simplified Arabic" w:hint="cs"/>
          <w:color w:val="0000FF"/>
          <w:sz w:val="28"/>
          <w:szCs w:val="28"/>
          <w:rtl/>
        </w:rPr>
        <w:t xml:space="preserve">ضريبة كسب العمل ضريبة مختلفة عن باقي أنواع الضرائب الأخرى من خلال ثلاثة </w:t>
      </w:r>
      <w:r w:rsidR="004A4D90">
        <w:rPr>
          <w:rFonts w:cs="Simplified Arabic" w:hint="cs"/>
          <w:color w:val="0000FF"/>
          <w:sz w:val="28"/>
          <w:szCs w:val="28"/>
          <w:rtl/>
        </w:rPr>
        <w:t>اختلافات</w:t>
      </w:r>
      <w:r w:rsidR="00876A9E">
        <w:rPr>
          <w:rFonts w:cs="Simplified Arabic" w:hint="cs"/>
          <w:color w:val="0000FF"/>
          <w:sz w:val="28"/>
          <w:szCs w:val="28"/>
          <w:rtl/>
        </w:rPr>
        <w:t xml:space="preserve"> :</w:t>
      </w:r>
    </w:p>
    <w:p w:rsidR="00681BF0" w:rsidRDefault="00681BF0" w:rsidP="009F2978">
      <w:pPr>
        <w:ind w:left="360"/>
        <w:jc w:val="lowKashida"/>
        <w:rPr>
          <w:rFonts w:cs="Simplified Arabic"/>
          <w:color w:val="0000FF"/>
          <w:sz w:val="28"/>
          <w:szCs w:val="28"/>
          <w:rtl/>
        </w:rPr>
      </w:pPr>
      <w:r>
        <w:rPr>
          <w:rFonts w:cs="Simplified Arabic" w:hint="cs"/>
          <w:color w:val="0000FF"/>
          <w:sz w:val="28"/>
          <w:szCs w:val="28"/>
          <w:rtl/>
        </w:rPr>
        <w:t xml:space="preserve">- </w:t>
      </w:r>
      <w:r w:rsidR="00876A9E">
        <w:rPr>
          <w:rFonts w:cs="Simplified Arabic" w:hint="cs"/>
          <w:color w:val="0000FF"/>
          <w:sz w:val="28"/>
          <w:szCs w:val="28"/>
          <w:rtl/>
        </w:rPr>
        <w:t>عبئ الضريبة يقع على العامل أو الموظف</w:t>
      </w:r>
      <w:r w:rsidR="00D336CB">
        <w:rPr>
          <w:rFonts w:cs="Simplified Arabic" w:hint="cs"/>
          <w:color w:val="0000FF"/>
          <w:sz w:val="28"/>
          <w:szCs w:val="28"/>
          <w:rtl/>
        </w:rPr>
        <w:t xml:space="preserve"> </w:t>
      </w:r>
      <w:r w:rsidR="00D336CB" w:rsidRPr="00D336CB">
        <w:rPr>
          <w:rFonts w:cs="Simplified Arabic" w:hint="cs"/>
          <w:b/>
          <w:bCs/>
          <w:color w:val="0000FF"/>
          <w:sz w:val="28"/>
          <w:szCs w:val="28"/>
          <w:u w:val="single"/>
          <w:rtl/>
        </w:rPr>
        <w:t>وهو الممول في وجهة نظر المشرع الضريبي</w:t>
      </w:r>
      <w:r w:rsidR="00876A9E">
        <w:rPr>
          <w:rFonts w:cs="Simplified Arabic" w:hint="cs"/>
          <w:color w:val="0000FF"/>
          <w:sz w:val="28"/>
          <w:szCs w:val="28"/>
          <w:rtl/>
        </w:rPr>
        <w:t xml:space="preserve"> </w:t>
      </w:r>
      <w:r w:rsidR="004A4D90">
        <w:rPr>
          <w:rFonts w:cs="Simplified Arabic" w:hint="cs"/>
          <w:color w:val="0000FF"/>
          <w:sz w:val="28"/>
          <w:szCs w:val="28"/>
          <w:rtl/>
        </w:rPr>
        <w:t>وقد</w:t>
      </w:r>
      <w:r w:rsidR="00876A9E">
        <w:rPr>
          <w:rFonts w:cs="Simplified Arabic" w:hint="cs"/>
          <w:color w:val="0000FF"/>
          <w:sz w:val="28"/>
          <w:szCs w:val="28"/>
          <w:rtl/>
        </w:rPr>
        <w:t xml:space="preserve"> أعفاه المشرع الضريبي</w:t>
      </w:r>
      <w:r w:rsidR="001D1456">
        <w:rPr>
          <w:rFonts w:cs="Simplified Arabic" w:hint="cs"/>
          <w:color w:val="0000FF"/>
          <w:sz w:val="28"/>
          <w:szCs w:val="28"/>
          <w:rtl/>
        </w:rPr>
        <w:t xml:space="preserve"> في حالات معينة</w:t>
      </w:r>
      <w:r w:rsidR="00876A9E">
        <w:rPr>
          <w:rFonts w:cs="Simplified Arabic" w:hint="cs"/>
          <w:color w:val="0000FF"/>
          <w:sz w:val="28"/>
          <w:szCs w:val="28"/>
          <w:rtl/>
        </w:rPr>
        <w:t xml:space="preserve"> من تقديم </w:t>
      </w:r>
      <w:r w:rsidR="004A4D90">
        <w:rPr>
          <w:rFonts w:cs="Simplified Arabic" w:hint="cs"/>
          <w:color w:val="0000FF"/>
          <w:sz w:val="28"/>
          <w:szCs w:val="28"/>
          <w:rtl/>
        </w:rPr>
        <w:t>الإقرار</w:t>
      </w:r>
      <w:r w:rsidR="00876A9E">
        <w:rPr>
          <w:rFonts w:cs="Simplified Arabic" w:hint="cs"/>
          <w:color w:val="0000FF"/>
          <w:sz w:val="28"/>
          <w:szCs w:val="28"/>
          <w:rtl/>
        </w:rPr>
        <w:t xml:space="preserve"> المنصوص عليه في المادة 82 من القانون 91 لسنة 2005 </w:t>
      </w:r>
      <w:r w:rsidR="00342723">
        <w:rPr>
          <w:rFonts w:cs="Simplified Arabic" w:hint="cs"/>
          <w:color w:val="0000FF"/>
          <w:sz w:val="28"/>
          <w:szCs w:val="28"/>
          <w:rtl/>
        </w:rPr>
        <w:t xml:space="preserve">" </w:t>
      </w:r>
      <w:r>
        <w:rPr>
          <w:rFonts w:cs="Simplified Arabic" w:hint="cs"/>
          <w:sz w:val="28"/>
          <w:szCs w:val="28"/>
          <w:rtl/>
          <w:lang w:bidi="ar-EG"/>
        </w:rPr>
        <w:t>.......</w:t>
      </w:r>
      <w:r w:rsidRPr="00BA6A6B">
        <w:rPr>
          <w:rFonts w:cs="Simplified Arabic"/>
          <w:sz w:val="28"/>
          <w:szCs w:val="28"/>
          <w:rtl/>
          <w:lang w:bidi="ar-EG"/>
        </w:rPr>
        <w:t xml:space="preserve"> يلتزم كل ممول بأن يقدم إلى مأمورية الضرائب المختصة إقرارا ضريبيا سنويا على النموذج </w:t>
      </w:r>
      <w:r w:rsidR="004A4D90" w:rsidRPr="00BA6A6B">
        <w:rPr>
          <w:rFonts w:cs="Simplified Arabic" w:hint="cs"/>
          <w:sz w:val="28"/>
          <w:szCs w:val="28"/>
          <w:rtl/>
          <w:lang w:bidi="ar-EG"/>
        </w:rPr>
        <w:t>الذي</w:t>
      </w:r>
      <w:r w:rsidRPr="00BA6A6B">
        <w:rPr>
          <w:rFonts w:cs="Simplified Arabic"/>
          <w:sz w:val="28"/>
          <w:szCs w:val="28"/>
          <w:rtl/>
          <w:lang w:bidi="ar-EG"/>
        </w:rPr>
        <w:t xml:space="preserve"> تحدده اللائحة التنفيذية لهذا القانون، مصحوبا</w:t>
      </w:r>
      <w:r>
        <w:rPr>
          <w:rFonts w:cs="Simplified Arabic"/>
          <w:sz w:val="28"/>
          <w:szCs w:val="28"/>
          <w:rtl/>
          <w:lang w:bidi="ar-EG"/>
        </w:rPr>
        <w:t xml:space="preserve"> بالمستندات </w:t>
      </w:r>
      <w:r w:rsidR="004A4D90">
        <w:rPr>
          <w:rFonts w:cs="Simplified Arabic" w:hint="cs"/>
          <w:sz w:val="28"/>
          <w:szCs w:val="28"/>
          <w:rtl/>
          <w:lang w:bidi="ar-EG"/>
        </w:rPr>
        <w:t>التي</w:t>
      </w:r>
      <w:r>
        <w:rPr>
          <w:rFonts w:cs="Simplified Arabic"/>
          <w:sz w:val="28"/>
          <w:szCs w:val="28"/>
          <w:rtl/>
          <w:lang w:bidi="ar-EG"/>
        </w:rPr>
        <w:t xml:space="preserve"> تحددها اللائحة</w:t>
      </w:r>
      <w:r>
        <w:rPr>
          <w:rFonts w:cs="Simplified Arabic" w:hint="cs"/>
          <w:sz w:val="28"/>
          <w:szCs w:val="28"/>
          <w:rtl/>
          <w:lang w:bidi="ar-EG"/>
        </w:rPr>
        <w:t xml:space="preserve"> ........ ، </w:t>
      </w:r>
      <w:r w:rsidRPr="004A4D90">
        <w:rPr>
          <w:rFonts w:cs="Simplified Arabic"/>
          <w:b/>
          <w:bCs/>
          <w:sz w:val="28"/>
          <w:szCs w:val="28"/>
          <w:u w:val="single"/>
          <w:rtl/>
          <w:lang w:bidi="ar-EG"/>
        </w:rPr>
        <w:t xml:space="preserve">ويعفى الممول من تقديم الإقرار </w:t>
      </w:r>
      <w:r w:rsidR="009523A6">
        <w:rPr>
          <w:rFonts w:cs="Simplified Arabic" w:hint="cs"/>
          <w:b/>
          <w:bCs/>
          <w:sz w:val="28"/>
          <w:szCs w:val="28"/>
          <w:u w:val="single"/>
          <w:rtl/>
          <w:lang w:bidi="ar-EG"/>
        </w:rPr>
        <w:t>.......</w:t>
      </w:r>
      <w:r w:rsidRPr="004A4D90">
        <w:rPr>
          <w:rFonts w:cs="Simplified Arabic" w:hint="cs"/>
          <w:b/>
          <w:bCs/>
          <w:sz w:val="28"/>
          <w:szCs w:val="28"/>
          <w:u w:val="single"/>
          <w:rtl/>
          <w:lang w:bidi="ar-EG"/>
        </w:rPr>
        <w:t xml:space="preserve">، </w:t>
      </w:r>
      <w:r w:rsidRPr="004A4D90">
        <w:rPr>
          <w:rFonts w:cs="Simplified Arabic"/>
          <w:b/>
          <w:bCs/>
          <w:sz w:val="28"/>
          <w:szCs w:val="28"/>
          <w:u w:val="single"/>
          <w:rtl/>
          <w:lang w:bidi="ar-EG"/>
        </w:rPr>
        <w:t xml:space="preserve">إذا اقتصر </w:t>
      </w:r>
      <w:r w:rsidRPr="004A4D90">
        <w:rPr>
          <w:rFonts w:cs="Simplified Arabic"/>
          <w:b/>
          <w:bCs/>
          <w:color w:val="000000"/>
          <w:sz w:val="28"/>
          <w:szCs w:val="28"/>
          <w:u w:val="single"/>
          <w:rtl/>
          <w:lang w:bidi="ar-EG"/>
        </w:rPr>
        <w:t>دخله</w:t>
      </w:r>
      <w:r w:rsidRPr="004A4D90">
        <w:rPr>
          <w:rFonts w:cs="Simplified Arabic"/>
          <w:b/>
          <w:bCs/>
          <w:sz w:val="28"/>
          <w:szCs w:val="28"/>
          <w:u w:val="single"/>
          <w:rtl/>
          <w:lang w:bidi="ar-EG"/>
        </w:rPr>
        <w:t xml:space="preserve"> على المرتبات وما </w:t>
      </w:r>
      <w:r w:rsidR="004A4D90" w:rsidRPr="004A4D90">
        <w:rPr>
          <w:rFonts w:cs="Simplified Arabic" w:hint="cs"/>
          <w:b/>
          <w:bCs/>
          <w:sz w:val="28"/>
          <w:szCs w:val="28"/>
          <w:u w:val="single"/>
          <w:rtl/>
          <w:lang w:bidi="ar-EG"/>
        </w:rPr>
        <w:t>في</w:t>
      </w:r>
      <w:r w:rsidRPr="004A4D90">
        <w:rPr>
          <w:rFonts w:cs="Simplified Arabic"/>
          <w:b/>
          <w:bCs/>
          <w:sz w:val="28"/>
          <w:szCs w:val="28"/>
          <w:u w:val="single"/>
          <w:rtl/>
          <w:lang w:bidi="ar-EG"/>
        </w:rPr>
        <w:t xml:space="preserve"> حكمها</w:t>
      </w:r>
      <w:r w:rsidR="00342723">
        <w:rPr>
          <w:rFonts w:cs="Simplified Arabic" w:hint="cs"/>
          <w:sz w:val="28"/>
          <w:szCs w:val="28"/>
          <w:rtl/>
          <w:lang w:bidi="ar-EG"/>
        </w:rPr>
        <w:t xml:space="preserve"> "</w:t>
      </w:r>
      <w:r>
        <w:rPr>
          <w:rFonts w:cs="Simplified Arabic" w:hint="cs"/>
          <w:sz w:val="28"/>
          <w:szCs w:val="28"/>
          <w:rtl/>
          <w:lang w:bidi="ar-EG"/>
        </w:rPr>
        <w:t xml:space="preserve"> </w:t>
      </w:r>
      <w:r w:rsidR="009F2978">
        <w:rPr>
          <w:rFonts w:cs="Simplified Arabic" w:hint="cs"/>
          <w:sz w:val="28"/>
          <w:szCs w:val="28"/>
          <w:rtl/>
          <w:lang w:bidi="ar-EG"/>
        </w:rPr>
        <w:t>.</w:t>
      </w:r>
    </w:p>
    <w:p w:rsidR="00C613B1" w:rsidRDefault="00FF3578" w:rsidP="009F2978">
      <w:pPr>
        <w:ind w:left="360"/>
        <w:jc w:val="lowKashida"/>
        <w:rPr>
          <w:rFonts w:cs="Simplified Arabic"/>
          <w:color w:val="0000FF"/>
          <w:sz w:val="28"/>
          <w:szCs w:val="28"/>
          <w:rtl/>
        </w:rPr>
      </w:pPr>
      <w:r>
        <w:rPr>
          <w:rFonts w:cs="Simplified Arabic" w:hint="cs"/>
          <w:color w:val="0000FF"/>
          <w:sz w:val="28"/>
          <w:szCs w:val="28"/>
          <w:rtl/>
        </w:rPr>
        <w:t xml:space="preserve">- </w:t>
      </w:r>
      <w:r w:rsidR="00681BF0">
        <w:rPr>
          <w:rFonts w:cs="Simplified Arabic" w:hint="cs"/>
          <w:color w:val="0000FF"/>
          <w:sz w:val="28"/>
          <w:szCs w:val="28"/>
          <w:rtl/>
        </w:rPr>
        <w:t>يقع على عاتق جهة العمل</w:t>
      </w:r>
      <w:r w:rsidR="00342723" w:rsidRPr="00342723">
        <w:rPr>
          <w:rFonts w:cs="Simplified Arabic" w:hint="cs"/>
          <w:color w:val="0000FF"/>
          <w:sz w:val="28"/>
          <w:szCs w:val="28"/>
          <w:rtl/>
        </w:rPr>
        <w:t xml:space="preserve"> </w:t>
      </w:r>
      <w:r w:rsidR="00342723">
        <w:rPr>
          <w:rFonts w:cs="Simplified Arabic" w:hint="cs"/>
          <w:color w:val="0000FF"/>
          <w:sz w:val="28"/>
          <w:szCs w:val="28"/>
          <w:rtl/>
        </w:rPr>
        <w:t xml:space="preserve">عبئ </w:t>
      </w:r>
      <w:r w:rsidR="004A4D90">
        <w:rPr>
          <w:rFonts w:cs="Simplified Arabic" w:hint="cs"/>
          <w:color w:val="0000FF"/>
          <w:sz w:val="28"/>
          <w:szCs w:val="28"/>
          <w:rtl/>
        </w:rPr>
        <w:t>استقطاع</w:t>
      </w:r>
      <w:r w:rsidR="00342723">
        <w:rPr>
          <w:rFonts w:cs="Simplified Arabic" w:hint="cs"/>
          <w:color w:val="0000FF"/>
          <w:sz w:val="28"/>
          <w:szCs w:val="28"/>
          <w:rtl/>
        </w:rPr>
        <w:t xml:space="preserve"> الضريبة وتوريدها</w:t>
      </w:r>
      <w:r w:rsidR="00342723" w:rsidRPr="00342723">
        <w:rPr>
          <w:rFonts w:cs="Simplified Arabic" w:hint="cs"/>
          <w:color w:val="0000FF"/>
          <w:sz w:val="28"/>
          <w:szCs w:val="28"/>
          <w:rtl/>
        </w:rPr>
        <w:t xml:space="preserve"> </w:t>
      </w:r>
      <w:r w:rsidR="00342723">
        <w:rPr>
          <w:rFonts w:cs="Simplified Arabic" w:hint="cs"/>
          <w:color w:val="0000FF"/>
          <w:sz w:val="28"/>
          <w:szCs w:val="28"/>
          <w:rtl/>
        </w:rPr>
        <w:t>من خلال تقديم الإقرار ربع سنوي</w:t>
      </w:r>
      <w:r w:rsidR="00681BF0">
        <w:rPr>
          <w:rFonts w:cs="Simplified Arabic" w:hint="cs"/>
          <w:color w:val="0000FF"/>
          <w:sz w:val="28"/>
          <w:szCs w:val="28"/>
          <w:rtl/>
        </w:rPr>
        <w:t xml:space="preserve"> وقد أفرد لها المشرع الضريبي معالجة في </w:t>
      </w:r>
      <w:r w:rsidR="00681BF0" w:rsidRPr="00B956FB">
        <w:rPr>
          <w:rFonts w:cs="Simplified Arabic" w:hint="cs"/>
          <w:color w:val="000000"/>
          <w:sz w:val="28"/>
          <w:szCs w:val="28"/>
          <w:rtl/>
        </w:rPr>
        <w:t>المادة</w:t>
      </w:r>
      <w:r w:rsidR="00B956FB" w:rsidRPr="00B956FB">
        <w:rPr>
          <w:rFonts w:cs="Simplified Arabic"/>
          <w:color w:val="000000"/>
          <w:sz w:val="28"/>
          <w:szCs w:val="28"/>
          <w:rtl/>
        </w:rPr>
        <w:t xml:space="preserve"> </w:t>
      </w:r>
      <w:r w:rsidR="00B956FB" w:rsidRPr="00B956FB">
        <w:rPr>
          <w:rFonts w:cs="Simplified Arabic" w:hint="cs"/>
          <w:color w:val="000000"/>
          <w:sz w:val="28"/>
          <w:szCs w:val="28"/>
          <w:rtl/>
        </w:rPr>
        <w:t xml:space="preserve">14 من القانون 91 لسنة 2005 " </w:t>
      </w:r>
      <w:r w:rsidR="00B956FB" w:rsidRPr="00B956FB">
        <w:rPr>
          <w:rFonts w:cs="Simplified Arabic"/>
          <w:color w:val="000000"/>
          <w:sz w:val="28"/>
          <w:szCs w:val="28"/>
          <w:rtl/>
        </w:rPr>
        <w:t xml:space="preserve">على أصحاب الأعمال والملتزمين بدفع الإيرادات الخاضعة للضريبة </w:t>
      </w:r>
      <w:r w:rsidR="00B956FB" w:rsidRPr="00B956FB">
        <w:rPr>
          <w:rFonts w:cs="Simplified Arabic" w:hint="cs"/>
          <w:color w:val="000000"/>
          <w:sz w:val="28"/>
          <w:szCs w:val="28"/>
          <w:rtl/>
        </w:rPr>
        <w:t>....</w:t>
      </w:r>
      <w:r w:rsidR="00B956FB" w:rsidRPr="00B956FB">
        <w:rPr>
          <w:rFonts w:cs="Simplified Arabic"/>
          <w:color w:val="000000"/>
          <w:sz w:val="28"/>
          <w:szCs w:val="28"/>
          <w:rtl/>
        </w:rPr>
        <w:t xml:space="preserve"> أن يحجزوا مما يكون عليهم دفعه من المبالغ المنصوص عليها فى المادة 9 من هذا القانون مبلغا تحت حساب الضريبة المستحقة وفقا لما تحدده اللائحة التنفيذية لهذا القانون</w:t>
      </w:r>
      <w:r w:rsidR="00B956FB" w:rsidRPr="00B956FB">
        <w:rPr>
          <w:rFonts w:cs="Simplified Arabic" w:hint="cs"/>
          <w:color w:val="000000"/>
          <w:sz w:val="28"/>
          <w:szCs w:val="28"/>
          <w:rtl/>
        </w:rPr>
        <w:t xml:space="preserve"> " </w:t>
      </w:r>
      <w:r w:rsidR="00B956FB" w:rsidRPr="00B956FB">
        <w:rPr>
          <w:rFonts w:cs="Simplified Arabic"/>
          <w:color w:val="000000"/>
          <w:sz w:val="28"/>
          <w:szCs w:val="28"/>
          <w:rtl/>
        </w:rPr>
        <w:t>–</w:t>
      </w:r>
      <w:r w:rsidR="00B956FB" w:rsidRPr="00B956FB">
        <w:rPr>
          <w:rFonts w:cs="Simplified Arabic" w:hint="cs"/>
          <w:color w:val="000000"/>
          <w:sz w:val="28"/>
          <w:szCs w:val="28"/>
          <w:rtl/>
        </w:rPr>
        <w:t xml:space="preserve"> وحددت المادة</w:t>
      </w:r>
      <w:r w:rsidR="00681BF0" w:rsidRPr="00B956FB">
        <w:rPr>
          <w:rFonts w:cs="Simplified Arabic" w:hint="cs"/>
          <w:color w:val="000000"/>
          <w:sz w:val="28"/>
          <w:szCs w:val="28"/>
          <w:rtl/>
        </w:rPr>
        <w:t xml:space="preserve"> 15 من القانون</w:t>
      </w:r>
      <w:r w:rsidR="00342723" w:rsidRPr="00B956FB">
        <w:rPr>
          <w:rFonts w:cs="Simplified Arabic" w:hint="cs"/>
          <w:color w:val="000000"/>
          <w:sz w:val="28"/>
          <w:szCs w:val="28"/>
          <w:rtl/>
        </w:rPr>
        <w:t xml:space="preserve"> " </w:t>
      </w:r>
      <w:r w:rsidR="00767EF6" w:rsidRPr="00B956FB">
        <w:rPr>
          <w:rFonts w:cs="Simplified Arabic" w:hint="cs"/>
          <w:color w:val="000000"/>
          <w:sz w:val="28"/>
          <w:szCs w:val="28"/>
          <w:rtl/>
        </w:rPr>
        <w:t>.......</w:t>
      </w:r>
      <w:r w:rsidR="00C613B1" w:rsidRPr="00B956FB">
        <w:rPr>
          <w:rFonts w:cs="Simplified Arabic"/>
          <w:color w:val="000000"/>
          <w:sz w:val="28"/>
          <w:szCs w:val="28"/>
          <w:rtl/>
        </w:rPr>
        <w:t xml:space="preserve"> يلتزم المسئول عن حجز الضريبة وتوريدها طبقا </w:t>
      </w:r>
      <w:r w:rsidR="00767EF6" w:rsidRPr="00B956FB">
        <w:rPr>
          <w:rFonts w:cs="Simplified Arabic"/>
          <w:color w:val="000000"/>
          <w:sz w:val="28"/>
          <w:szCs w:val="28"/>
          <w:rtl/>
        </w:rPr>
        <w:t xml:space="preserve">للمادة 14 من هذا القانون </w:t>
      </w:r>
      <w:r w:rsidR="00767EF6" w:rsidRPr="00B956FB">
        <w:rPr>
          <w:rFonts w:cs="Simplified Arabic" w:hint="cs"/>
          <w:color w:val="000000"/>
          <w:sz w:val="28"/>
          <w:szCs w:val="28"/>
          <w:rtl/>
        </w:rPr>
        <w:lastRenderedPageBreak/>
        <w:t xml:space="preserve">...... </w:t>
      </w:r>
      <w:r w:rsidR="00767EF6" w:rsidRPr="00B956FB">
        <w:rPr>
          <w:rFonts w:cs="Simplified Arabic"/>
          <w:color w:val="000000"/>
          <w:sz w:val="28"/>
          <w:szCs w:val="28"/>
          <w:rtl/>
        </w:rPr>
        <w:t>ب</w:t>
      </w:r>
      <w:r w:rsidR="00C613B1" w:rsidRPr="00B956FB">
        <w:rPr>
          <w:rFonts w:cs="Simplified Arabic"/>
          <w:color w:val="000000"/>
          <w:sz w:val="28"/>
          <w:szCs w:val="28"/>
          <w:rtl/>
        </w:rPr>
        <w:t xml:space="preserve">تقديم إقرار ربع </w:t>
      </w:r>
      <w:r w:rsidR="002B48C8" w:rsidRPr="00B956FB">
        <w:rPr>
          <w:rFonts w:cs="Simplified Arabic" w:hint="cs"/>
          <w:color w:val="000000"/>
          <w:sz w:val="28"/>
          <w:szCs w:val="28"/>
          <w:rtl/>
        </w:rPr>
        <w:t>سنوي</w:t>
      </w:r>
      <w:r w:rsidR="00C613B1" w:rsidRPr="00B956FB">
        <w:rPr>
          <w:rFonts w:cs="Simplified Arabic"/>
          <w:color w:val="000000"/>
          <w:sz w:val="28"/>
          <w:szCs w:val="28"/>
          <w:rtl/>
        </w:rPr>
        <w:t xml:space="preserve"> إلى مأمورية الضرائب المختصة في يناير وابريل ويوليو وأكتوبر من</w:t>
      </w:r>
      <w:r w:rsidR="00767EF6" w:rsidRPr="00B956FB">
        <w:rPr>
          <w:rFonts w:cs="Simplified Arabic"/>
          <w:color w:val="000000"/>
          <w:sz w:val="28"/>
          <w:szCs w:val="28"/>
          <w:rtl/>
        </w:rPr>
        <w:t xml:space="preserve"> كل عام</w:t>
      </w:r>
      <w:r w:rsidR="00B956FB" w:rsidRPr="00B956FB">
        <w:rPr>
          <w:rFonts w:cs="Simplified Arabic" w:hint="cs"/>
          <w:color w:val="000000"/>
          <w:sz w:val="28"/>
          <w:szCs w:val="28"/>
          <w:rtl/>
        </w:rPr>
        <w:t xml:space="preserve"> "</w:t>
      </w:r>
      <w:r w:rsidR="00767EF6" w:rsidRPr="00B956FB">
        <w:rPr>
          <w:rFonts w:cs="Simplified Arabic"/>
          <w:color w:val="0000FF"/>
          <w:sz w:val="28"/>
          <w:szCs w:val="28"/>
          <w:rtl/>
        </w:rPr>
        <w:t xml:space="preserve"> </w:t>
      </w:r>
      <w:r w:rsidR="009F2978">
        <w:rPr>
          <w:rFonts w:cs="Simplified Arabic" w:hint="cs"/>
          <w:color w:val="0000FF"/>
          <w:sz w:val="28"/>
          <w:szCs w:val="28"/>
          <w:rtl/>
        </w:rPr>
        <w:t>.</w:t>
      </w:r>
    </w:p>
    <w:p w:rsidR="00B90921" w:rsidRPr="00B90921" w:rsidRDefault="00B90921" w:rsidP="009F2978">
      <w:pPr>
        <w:ind w:left="360"/>
        <w:jc w:val="lowKashida"/>
        <w:rPr>
          <w:rFonts w:cs="Simplified Arabic"/>
          <w:color w:val="0000FF"/>
          <w:sz w:val="28"/>
          <w:szCs w:val="28"/>
          <w:rtl/>
        </w:rPr>
      </w:pPr>
      <w:r>
        <w:rPr>
          <w:rFonts w:cs="Simplified Arabic" w:hint="cs"/>
          <w:color w:val="0000FF"/>
          <w:sz w:val="28"/>
          <w:szCs w:val="28"/>
          <w:rtl/>
        </w:rPr>
        <w:t>وقد نص المشرع في ال</w:t>
      </w:r>
      <w:r w:rsidRPr="00B90921">
        <w:rPr>
          <w:rFonts w:cs="Simplified Arabic"/>
          <w:color w:val="0000FF"/>
          <w:sz w:val="28"/>
          <w:szCs w:val="28"/>
          <w:rtl/>
        </w:rPr>
        <w:t xml:space="preserve">مادة </w:t>
      </w:r>
      <w:r>
        <w:rPr>
          <w:rFonts w:cs="Simplified Arabic"/>
          <w:color w:val="0000FF"/>
          <w:sz w:val="28"/>
          <w:szCs w:val="28"/>
          <w:rtl/>
        </w:rPr>
        <w:t>89</w:t>
      </w:r>
      <w:r>
        <w:rPr>
          <w:rFonts w:cs="Simplified Arabic" w:hint="cs"/>
          <w:color w:val="0000FF"/>
          <w:sz w:val="28"/>
          <w:szCs w:val="28"/>
          <w:rtl/>
        </w:rPr>
        <w:t xml:space="preserve"> ............ </w:t>
      </w:r>
      <w:r w:rsidRPr="00B90921">
        <w:rPr>
          <w:rFonts w:cs="Simplified Arabic"/>
          <w:color w:val="0000FF"/>
          <w:sz w:val="28"/>
          <w:szCs w:val="28"/>
          <w:rtl/>
        </w:rPr>
        <w:t>ويعتبر الإقرار ربطا للضريبة والتزاما بأدائها في الموعد القانوني وت</w:t>
      </w:r>
      <w:r>
        <w:rPr>
          <w:rFonts w:cs="Simplified Arabic"/>
          <w:color w:val="0000FF"/>
          <w:sz w:val="28"/>
          <w:szCs w:val="28"/>
          <w:rtl/>
        </w:rPr>
        <w:t>سدد الضريبة من واقع هذا الإقرار</w:t>
      </w:r>
      <w:r>
        <w:rPr>
          <w:rFonts w:cs="Simplified Arabic" w:hint="cs"/>
          <w:color w:val="0000FF"/>
          <w:sz w:val="28"/>
          <w:szCs w:val="28"/>
          <w:rtl/>
        </w:rPr>
        <w:t xml:space="preserve"> </w:t>
      </w:r>
      <w:r w:rsidR="009F2978">
        <w:rPr>
          <w:rFonts w:cs="Simplified Arabic" w:hint="cs"/>
          <w:color w:val="0000FF"/>
          <w:sz w:val="28"/>
          <w:szCs w:val="28"/>
          <w:rtl/>
        </w:rPr>
        <w:t>.</w:t>
      </w:r>
    </w:p>
    <w:p w:rsidR="00FF3578" w:rsidRPr="009C376F" w:rsidRDefault="009C376F" w:rsidP="009F2978">
      <w:pPr>
        <w:jc w:val="lowKashida"/>
        <w:rPr>
          <w:rFonts w:cs="Simplified Arabic"/>
          <w:b/>
          <w:bCs/>
          <w:color w:val="FF0000"/>
          <w:sz w:val="28"/>
          <w:szCs w:val="28"/>
          <w:rtl/>
        </w:rPr>
      </w:pPr>
      <w:r w:rsidRPr="00C4038A">
        <w:rPr>
          <w:rFonts w:cs="Simple Bold Jut Out" w:hint="cs"/>
          <w:color w:val="FF0000"/>
          <w:sz w:val="44"/>
          <w:szCs w:val="44"/>
          <w:rtl/>
        </w:rPr>
        <w:t>النتيجة</w:t>
      </w:r>
      <w:r>
        <w:rPr>
          <w:rFonts w:cs="Simplified Arabic" w:hint="cs"/>
          <w:color w:val="0000FF"/>
          <w:sz w:val="28"/>
          <w:szCs w:val="28"/>
          <w:rtl/>
        </w:rPr>
        <w:t xml:space="preserve"> : </w:t>
      </w:r>
      <w:r w:rsidR="00FF3578" w:rsidRPr="009C376F">
        <w:rPr>
          <w:rFonts w:cs="Simplified Arabic" w:hint="cs"/>
          <w:b/>
          <w:bCs/>
          <w:color w:val="FF0000"/>
          <w:sz w:val="28"/>
          <w:szCs w:val="28"/>
          <w:rtl/>
        </w:rPr>
        <w:t>لذلك ضريبة كسب العمل لا تخضع للتقدير الجزافي والمشرع الضريبي لم يشاء أن يتوسع في منح الحق لمصلحة الضرائب بشأن تقدير الضريبة كما ورد بال</w:t>
      </w:r>
      <w:r w:rsidR="00FF3578" w:rsidRPr="009C376F">
        <w:rPr>
          <w:rFonts w:cs="Simplified Arabic"/>
          <w:b/>
          <w:bCs/>
          <w:color w:val="FF0000"/>
          <w:sz w:val="28"/>
          <w:szCs w:val="28"/>
          <w:rtl/>
        </w:rPr>
        <w:t xml:space="preserve">مادة 90 </w:t>
      </w:r>
      <w:r w:rsidR="00FF3578" w:rsidRPr="009C376F">
        <w:rPr>
          <w:rFonts w:cs="Simplified Arabic" w:hint="cs"/>
          <w:b/>
          <w:bCs/>
          <w:color w:val="FF0000"/>
          <w:sz w:val="28"/>
          <w:szCs w:val="28"/>
          <w:rtl/>
        </w:rPr>
        <w:t xml:space="preserve">من القانون </w:t>
      </w:r>
      <w:r w:rsidR="004A4D90" w:rsidRPr="009C376F">
        <w:rPr>
          <w:rFonts w:cs="Simplified Arabic"/>
          <w:b/>
          <w:bCs/>
          <w:color w:val="FF0000"/>
          <w:sz w:val="28"/>
          <w:szCs w:val="28"/>
          <w:rtl/>
        </w:rPr>
        <w:t xml:space="preserve">للمصلحة أن تعدل </w:t>
      </w:r>
      <w:r w:rsidR="00FF3578" w:rsidRPr="009C376F">
        <w:rPr>
          <w:rFonts w:cs="Simplified Arabic"/>
          <w:b/>
          <w:bCs/>
          <w:color w:val="FF0000"/>
          <w:sz w:val="28"/>
          <w:szCs w:val="28"/>
          <w:rtl/>
        </w:rPr>
        <w:t>الربط من واقع البيانات الواردة</w:t>
      </w:r>
      <w:r w:rsidR="00C25449" w:rsidRPr="009C376F">
        <w:rPr>
          <w:rFonts w:cs="Simplified Arabic"/>
          <w:b/>
          <w:bCs/>
          <w:color w:val="FF0000"/>
          <w:sz w:val="28"/>
          <w:szCs w:val="28"/>
          <w:rtl/>
        </w:rPr>
        <w:t xml:space="preserve"> بالإقرار والمستندات المؤيدة له</w:t>
      </w:r>
      <w:r w:rsidR="00C25449" w:rsidRPr="009C376F">
        <w:rPr>
          <w:rFonts w:cs="Simplified Arabic" w:hint="cs"/>
          <w:b/>
          <w:bCs/>
          <w:color w:val="FF0000"/>
          <w:sz w:val="28"/>
          <w:szCs w:val="28"/>
          <w:rtl/>
        </w:rPr>
        <w:t xml:space="preserve"> ، </w:t>
      </w:r>
      <w:r w:rsidR="00FF3578" w:rsidRPr="009C376F">
        <w:rPr>
          <w:rFonts w:cs="Simplified Arabic"/>
          <w:b/>
          <w:bCs/>
          <w:color w:val="FF0000"/>
          <w:sz w:val="28"/>
          <w:szCs w:val="28"/>
          <w:rtl/>
        </w:rPr>
        <w:t>كما يكون للمصلحة إجراء ربط تقديري للضريبة من واقع أية بيانات متاحة فى حالة عدم تقديم الممول لإقراره الضريبي أو عدم تقديمه للبيا</w:t>
      </w:r>
      <w:r w:rsidR="00C25449" w:rsidRPr="009C376F">
        <w:rPr>
          <w:rFonts w:cs="Simplified Arabic"/>
          <w:b/>
          <w:bCs/>
          <w:color w:val="FF0000"/>
          <w:sz w:val="28"/>
          <w:szCs w:val="28"/>
          <w:rtl/>
        </w:rPr>
        <w:t>نات والمستندات المؤيدة للإقرار</w:t>
      </w:r>
      <w:r w:rsidR="00C25449" w:rsidRPr="009C376F">
        <w:rPr>
          <w:rFonts w:cs="Simplified Arabic" w:hint="cs"/>
          <w:b/>
          <w:bCs/>
          <w:color w:val="FF0000"/>
          <w:sz w:val="28"/>
          <w:szCs w:val="28"/>
          <w:rtl/>
        </w:rPr>
        <w:t xml:space="preserve"> ...... </w:t>
      </w:r>
      <w:r w:rsidR="009F2978">
        <w:rPr>
          <w:rFonts w:cs="Simplified Arabic" w:hint="cs"/>
          <w:b/>
          <w:bCs/>
          <w:color w:val="FF0000"/>
          <w:sz w:val="28"/>
          <w:szCs w:val="28"/>
          <w:rtl/>
        </w:rPr>
        <w:t>.</w:t>
      </w:r>
    </w:p>
    <w:p w:rsidR="00C25449" w:rsidRPr="009C376F" w:rsidRDefault="00B90921" w:rsidP="009F2978">
      <w:pPr>
        <w:jc w:val="lowKashida"/>
        <w:rPr>
          <w:rFonts w:cs="Simplified Arabic"/>
          <w:b/>
          <w:bCs/>
          <w:color w:val="FF0000"/>
          <w:sz w:val="28"/>
          <w:szCs w:val="28"/>
          <w:rtl/>
        </w:rPr>
      </w:pPr>
      <w:r w:rsidRPr="009C376F">
        <w:rPr>
          <w:rFonts w:cs="Simplified Arabic" w:hint="cs"/>
          <w:b/>
          <w:bCs/>
          <w:color w:val="FF0000"/>
          <w:sz w:val="28"/>
          <w:szCs w:val="28"/>
          <w:rtl/>
        </w:rPr>
        <w:t>وقد نص المشرع في ال</w:t>
      </w:r>
      <w:r w:rsidR="00C25449" w:rsidRPr="009C376F">
        <w:rPr>
          <w:rFonts w:cs="Simplified Arabic"/>
          <w:b/>
          <w:bCs/>
          <w:color w:val="FF0000"/>
          <w:sz w:val="28"/>
          <w:szCs w:val="28"/>
          <w:rtl/>
        </w:rPr>
        <w:t xml:space="preserve">مادة 100 </w:t>
      </w:r>
      <w:r w:rsidRPr="009C376F">
        <w:rPr>
          <w:rFonts w:cs="Simplified Arabic" w:hint="cs"/>
          <w:b/>
          <w:bCs/>
          <w:color w:val="FF0000"/>
          <w:sz w:val="28"/>
          <w:szCs w:val="28"/>
          <w:rtl/>
        </w:rPr>
        <w:t xml:space="preserve">من الكتاب الرابع الخاص بالفحص والتحريات </w:t>
      </w:r>
      <w:r w:rsidR="00C25449" w:rsidRPr="009C376F">
        <w:rPr>
          <w:rFonts w:cs="Simplified Arabic" w:hint="cs"/>
          <w:b/>
          <w:bCs/>
          <w:color w:val="FF0000"/>
          <w:sz w:val="28"/>
          <w:szCs w:val="28"/>
          <w:rtl/>
        </w:rPr>
        <w:t xml:space="preserve">..... </w:t>
      </w:r>
      <w:r w:rsidR="00C25449" w:rsidRPr="009C376F">
        <w:rPr>
          <w:rFonts w:cs="Simplified Arabic"/>
          <w:b/>
          <w:bCs/>
          <w:color w:val="FF0000"/>
          <w:sz w:val="28"/>
          <w:szCs w:val="28"/>
          <w:rtl/>
        </w:rPr>
        <w:t xml:space="preserve">تلتزم المنشآت والمؤسسات التعليمية والهيئات والمنشآت المعفاة من الضريبة المنصوص عليها في هذا القانون أن تقدم إلى </w:t>
      </w:r>
      <w:r w:rsidR="004A4D90" w:rsidRPr="009C376F">
        <w:rPr>
          <w:rFonts w:cs="Simplified Arabic" w:hint="cs"/>
          <w:b/>
          <w:bCs/>
          <w:color w:val="FF0000"/>
          <w:sz w:val="28"/>
          <w:szCs w:val="28"/>
          <w:rtl/>
        </w:rPr>
        <w:t>موظفي</w:t>
      </w:r>
      <w:r w:rsidR="00C25449" w:rsidRPr="009C376F">
        <w:rPr>
          <w:rFonts w:cs="Simplified Arabic"/>
          <w:b/>
          <w:bCs/>
          <w:color w:val="FF0000"/>
          <w:sz w:val="28"/>
          <w:szCs w:val="28"/>
          <w:rtl/>
        </w:rPr>
        <w:t xml:space="preserve"> المصلحة ممن لهم صفة الضبطية القضائية عند كل طلب دفاتر حساباتها </w:t>
      </w:r>
      <w:r w:rsidRPr="009C376F">
        <w:rPr>
          <w:rFonts w:cs="Simplified Arabic"/>
          <w:b/>
          <w:bCs/>
          <w:color w:val="FF0000"/>
          <w:sz w:val="28"/>
          <w:szCs w:val="28"/>
          <w:rtl/>
        </w:rPr>
        <w:t>وكل ما تطالب بتقديمه من مستندات</w:t>
      </w:r>
      <w:r w:rsidRPr="009C376F">
        <w:rPr>
          <w:rFonts w:cs="Simplified Arabic" w:hint="cs"/>
          <w:b/>
          <w:bCs/>
          <w:color w:val="FF0000"/>
          <w:sz w:val="28"/>
          <w:szCs w:val="28"/>
          <w:rtl/>
        </w:rPr>
        <w:t xml:space="preserve"> </w:t>
      </w:r>
      <w:r w:rsidR="009F2978">
        <w:rPr>
          <w:rFonts w:cs="Simplified Arabic" w:hint="cs"/>
          <w:b/>
          <w:bCs/>
          <w:color w:val="FF0000"/>
          <w:sz w:val="28"/>
          <w:szCs w:val="28"/>
          <w:rtl/>
        </w:rPr>
        <w:t>.</w:t>
      </w:r>
    </w:p>
    <w:p w:rsidR="00B90921" w:rsidRPr="009C376F" w:rsidRDefault="00B90921" w:rsidP="009F2978">
      <w:pPr>
        <w:jc w:val="lowKashida"/>
        <w:rPr>
          <w:rFonts w:cs="Simplified Arabic"/>
          <w:b/>
          <w:bCs/>
          <w:color w:val="FF0000"/>
          <w:sz w:val="28"/>
          <w:szCs w:val="28"/>
          <w:rtl/>
        </w:rPr>
      </w:pPr>
      <w:r w:rsidRPr="009C376F">
        <w:rPr>
          <w:rFonts w:cs="Simplified Arabic" w:hint="cs"/>
          <w:b/>
          <w:bCs/>
          <w:color w:val="FF0000"/>
          <w:sz w:val="28"/>
          <w:szCs w:val="28"/>
          <w:rtl/>
        </w:rPr>
        <w:t>لذلك نجد أن المشرع الضريبي</w:t>
      </w:r>
      <w:r w:rsidR="00D336CB" w:rsidRPr="009C376F">
        <w:rPr>
          <w:rFonts w:cs="Simplified Arabic" w:hint="cs"/>
          <w:b/>
          <w:bCs/>
          <w:color w:val="FF0000"/>
          <w:sz w:val="28"/>
          <w:szCs w:val="28"/>
          <w:rtl/>
        </w:rPr>
        <w:t xml:space="preserve"> عندما</w:t>
      </w:r>
      <w:r w:rsidRPr="009C376F">
        <w:rPr>
          <w:rFonts w:cs="Simplified Arabic" w:hint="cs"/>
          <w:b/>
          <w:bCs/>
          <w:color w:val="FF0000"/>
          <w:sz w:val="28"/>
          <w:szCs w:val="28"/>
          <w:rtl/>
        </w:rPr>
        <w:t xml:space="preserve"> أعفى ممولي ضريبة المرتبات من تقديم </w:t>
      </w:r>
      <w:r w:rsidR="004A4D90" w:rsidRPr="009C376F">
        <w:rPr>
          <w:rFonts w:cs="Simplified Arabic" w:hint="cs"/>
          <w:b/>
          <w:bCs/>
          <w:color w:val="FF0000"/>
          <w:sz w:val="28"/>
          <w:szCs w:val="28"/>
          <w:rtl/>
        </w:rPr>
        <w:t>الإقرارات</w:t>
      </w:r>
      <w:r w:rsidRPr="009C376F">
        <w:rPr>
          <w:rFonts w:cs="Simplified Arabic" w:hint="cs"/>
          <w:b/>
          <w:bCs/>
          <w:color w:val="FF0000"/>
          <w:sz w:val="28"/>
          <w:szCs w:val="28"/>
          <w:rtl/>
        </w:rPr>
        <w:t xml:space="preserve"> الضريبية</w:t>
      </w:r>
      <w:r w:rsidR="00D336CB" w:rsidRPr="009C376F">
        <w:rPr>
          <w:rFonts w:cs="Simplified Arabic" w:hint="cs"/>
          <w:b/>
          <w:bCs/>
          <w:color w:val="FF0000"/>
          <w:sz w:val="28"/>
          <w:szCs w:val="28"/>
          <w:rtl/>
        </w:rPr>
        <w:t xml:space="preserve"> المنصوص عليها في الباب الثاني من القانون المواد من 82 </w:t>
      </w:r>
      <w:r w:rsidR="004A4D90" w:rsidRPr="009C376F">
        <w:rPr>
          <w:rFonts w:cs="Simplified Arabic" w:hint="cs"/>
          <w:b/>
          <w:bCs/>
          <w:color w:val="FF0000"/>
          <w:sz w:val="28"/>
          <w:szCs w:val="28"/>
          <w:rtl/>
        </w:rPr>
        <w:t>إلى</w:t>
      </w:r>
      <w:r w:rsidR="00D336CB" w:rsidRPr="009C376F">
        <w:rPr>
          <w:rFonts w:cs="Simplified Arabic" w:hint="cs"/>
          <w:b/>
          <w:bCs/>
          <w:color w:val="FF0000"/>
          <w:sz w:val="28"/>
          <w:szCs w:val="28"/>
          <w:rtl/>
        </w:rPr>
        <w:t xml:space="preserve"> 88 ...</w:t>
      </w:r>
      <w:r w:rsidRPr="009C376F">
        <w:rPr>
          <w:rFonts w:cs="Simplified Arabic" w:hint="cs"/>
          <w:b/>
          <w:bCs/>
          <w:color w:val="FF0000"/>
          <w:sz w:val="28"/>
          <w:szCs w:val="28"/>
          <w:rtl/>
        </w:rPr>
        <w:t xml:space="preserve"> لذلك أصبحت جميع أحكام المواد المترتبة على عدم تقديم </w:t>
      </w:r>
      <w:r w:rsidR="004A4D90" w:rsidRPr="009C376F">
        <w:rPr>
          <w:rFonts w:cs="Simplified Arabic" w:hint="cs"/>
          <w:b/>
          <w:bCs/>
          <w:color w:val="FF0000"/>
          <w:sz w:val="28"/>
          <w:szCs w:val="28"/>
          <w:rtl/>
        </w:rPr>
        <w:t>الإقرار</w:t>
      </w:r>
      <w:r w:rsidRPr="009C376F">
        <w:rPr>
          <w:rFonts w:cs="Simplified Arabic" w:hint="cs"/>
          <w:b/>
          <w:bCs/>
          <w:color w:val="FF0000"/>
          <w:sz w:val="28"/>
          <w:szCs w:val="28"/>
          <w:rtl/>
        </w:rPr>
        <w:t xml:space="preserve"> لا تنطبق على هذه الفئة من الممولين </w:t>
      </w:r>
      <w:r w:rsidR="00D336CB" w:rsidRPr="009C376F">
        <w:rPr>
          <w:rFonts w:cs="Simplified Arabic" w:hint="cs"/>
          <w:b/>
          <w:bCs/>
          <w:color w:val="FF0000"/>
          <w:sz w:val="28"/>
          <w:szCs w:val="28"/>
          <w:rtl/>
        </w:rPr>
        <w:t xml:space="preserve">بما فيها حق مصلحة الضرائب في اللجوء لتقدير الضريبة على المرتبات </w:t>
      </w:r>
      <w:r w:rsidR="009F2978">
        <w:rPr>
          <w:rFonts w:cs="Simplified Arabic" w:hint="cs"/>
          <w:b/>
          <w:bCs/>
          <w:color w:val="FF0000"/>
          <w:sz w:val="28"/>
          <w:szCs w:val="28"/>
          <w:rtl/>
        </w:rPr>
        <w:t>.</w:t>
      </w:r>
    </w:p>
    <w:p w:rsidR="00F946D9" w:rsidRDefault="009C376F" w:rsidP="009F2978">
      <w:pPr>
        <w:jc w:val="lowKashida"/>
        <w:rPr>
          <w:rFonts w:cs="Simplified Arabic"/>
          <w:color w:val="0000FF"/>
          <w:sz w:val="28"/>
          <w:szCs w:val="28"/>
          <w:rtl/>
        </w:rPr>
      </w:pPr>
      <w:r>
        <w:rPr>
          <w:rFonts w:cs="Simplified Arabic" w:hint="cs"/>
          <w:color w:val="0000FF"/>
          <w:sz w:val="28"/>
          <w:szCs w:val="28"/>
          <w:rtl/>
        </w:rPr>
        <w:t xml:space="preserve">3- </w:t>
      </w:r>
      <w:r w:rsidRPr="009C376F">
        <w:rPr>
          <w:rFonts w:cs="Simple Bold Jut Out" w:hint="cs"/>
          <w:sz w:val="28"/>
          <w:szCs w:val="28"/>
          <w:rtl/>
        </w:rPr>
        <w:t>دور المأمورية في اتخاذ إجراءات التعديل والتقدير والربط</w:t>
      </w:r>
      <w:r>
        <w:rPr>
          <w:rFonts w:cs="Simplified Arabic" w:hint="cs"/>
          <w:color w:val="0000FF"/>
          <w:sz w:val="28"/>
          <w:szCs w:val="28"/>
          <w:rtl/>
        </w:rPr>
        <w:t xml:space="preserve"> : ف</w:t>
      </w:r>
      <w:r w:rsidR="00F946D9">
        <w:rPr>
          <w:rFonts w:cs="Simplified Arabic" w:hint="cs"/>
          <w:color w:val="0000FF"/>
          <w:sz w:val="28"/>
          <w:szCs w:val="28"/>
          <w:rtl/>
        </w:rPr>
        <w:t xml:space="preserve">إذا استعرضنا نص المادة 90 بدقة " </w:t>
      </w:r>
      <w:r w:rsidR="00F946D9" w:rsidRPr="00F946D9">
        <w:rPr>
          <w:rFonts w:cs="Simplified Arabic"/>
          <w:color w:val="0000FF"/>
          <w:sz w:val="28"/>
          <w:szCs w:val="28"/>
          <w:rtl/>
        </w:rPr>
        <w:t>للمصلحة أن تعدل  الربط من واقع البيانات الواردة</w:t>
      </w:r>
      <w:r w:rsidR="00F946D9">
        <w:rPr>
          <w:rFonts w:cs="Simplified Arabic"/>
          <w:color w:val="0000FF"/>
          <w:sz w:val="28"/>
          <w:szCs w:val="28"/>
          <w:rtl/>
        </w:rPr>
        <w:t xml:space="preserve"> بالإقرار والمستندات المؤيدة له</w:t>
      </w:r>
      <w:r w:rsidR="00F946D9" w:rsidRPr="00F946D9">
        <w:rPr>
          <w:rFonts w:cs="Simplified Arabic"/>
          <w:color w:val="0000FF"/>
          <w:sz w:val="28"/>
          <w:szCs w:val="28"/>
          <w:rtl/>
        </w:rPr>
        <w:t xml:space="preserve"> كما يكون للمصلحة إجراء ربط تقديري للضريبة من واقع أية بيانات متاحة </w:t>
      </w:r>
      <w:r w:rsidR="004A4D90" w:rsidRPr="00F946D9">
        <w:rPr>
          <w:rFonts w:cs="PT Bold Heading" w:hint="cs"/>
          <w:b/>
          <w:bCs/>
          <w:color w:val="0000FF"/>
          <w:sz w:val="28"/>
          <w:szCs w:val="28"/>
          <w:u w:val="single"/>
          <w:rtl/>
        </w:rPr>
        <w:t>في</w:t>
      </w:r>
      <w:r w:rsidR="00F946D9" w:rsidRPr="00F946D9">
        <w:rPr>
          <w:rFonts w:cs="PT Bold Heading"/>
          <w:b/>
          <w:bCs/>
          <w:color w:val="0000FF"/>
          <w:sz w:val="28"/>
          <w:szCs w:val="28"/>
          <w:u w:val="single"/>
          <w:rtl/>
        </w:rPr>
        <w:t xml:space="preserve"> حالة عدم تقديم الممول لإقراره الضريبي أو عدم تقديمه للبيانات والمستندات المؤيدة للإقرار</w:t>
      </w:r>
      <w:r w:rsidR="00F946D9">
        <w:rPr>
          <w:rFonts w:cs="Simplified Arabic" w:hint="cs"/>
          <w:color w:val="0000FF"/>
          <w:sz w:val="28"/>
          <w:szCs w:val="28"/>
          <w:rtl/>
        </w:rPr>
        <w:t xml:space="preserve"> " وهنا نلاحظ أن المخاطب بنص تلك المادة هو ممولي ضريبة الأرباح التجارية والمهن الحرة لأن ممولي ضريبة كسب العمل قد أعفاه المشرع من ذلك </w:t>
      </w:r>
      <w:r w:rsidR="004A4D90">
        <w:rPr>
          <w:rFonts w:cs="Simplified Arabic" w:hint="cs"/>
          <w:color w:val="0000FF"/>
          <w:sz w:val="28"/>
          <w:szCs w:val="28"/>
          <w:rtl/>
        </w:rPr>
        <w:t>الإقرار</w:t>
      </w:r>
      <w:r w:rsidR="00F946D9">
        <w:rPr>
          <w:rFonts w:cs="Simplified Arabic" w:hint="cs"/>
          <w:color w:val="0000FF"/>
          <w:sz w:val="28"/>
          <w:szCs w:val="28"/>
          <w:rtl/>
        </w:rPr>
        <w:t xml:space="preserve"> بينما جهة العمل ليست ممول من وجهة نظر المشرع الضريبي </w:t>
      </w:r>
      <w:r w:rsidR="009F2978">
        <w:rPr>
          <w:rFonts w:cs="Simplified Arabic" w:hint="cs"/>
          <w:color w:val="0000FF"/>
          <w:sz w:val="28"/>
          <w:szCs w:val="28"/>
          <w:rtl/>
        </w:rPr>
        <w:t>.</w:t>
      </w:r>
    </w:p>
    <w:p w:rsidR="00F63DE9" w:rsidRDefault="00B81FB9" w:rsidP="00F63DE9">
      <w:pPr>
        <w:jc w:val="lowKashida"/>
        <w:rPr>
          <w:rFonts w:cs="Simplified Arabic"/>
          <w:color w:val="0000FF"/>
          <w:sz w:val="28"/>
          <w:szCs w:val="28"/>
          <w:rtl/>
        </w:rPr>
      </w:pPr>
      <w:r>
        <w:rPr>
          <w:rFonts w:cs="Simplified Arabic" w:hint="cs"/>
          <w:color w:val="0000FF"/>
          <w:sz w:val="28"/>
          <w:szCs w:val="28"/>
          <w:rtl/>
        </w:rPr>
        <w:t xml:space="preserve">لذلك نجد أن المشرع الضريبي لم يفرد لها </w:t>
      </w:r>
      <w:r w:rsidR="004A4D90">
        <w:rPr>
          <w:rFonts w:cs="Simplified Arabic" w:hint="cs"/>
          <w:color w:val="0000FF"/>
          <w:sz w:val="28"/>
          <w:szCs w:val="28"/>
          <w:rtl/>
        </w:rPr>
        <w:t>شيء</w:t>
      </w:r>
      <w:r>
        <w:rPr>
          <w:rFonts w:cs="Simplified Arabic" w:hint="cs"/>
          <w:color w:val="0000FF"/>
          <w:sz w:val="28"/>
          <w:szCs w:val="28"/>
          <w:rtl/>
        </w:rPr>
        <w:t xml:space="preserve"> إلا في الباب الرابع والخاص بالفحص والتحريات في حدود ما ورد بالمادة 100 " </w:t>
      </w:r>
      <w:r w:rsidRPr="00C25449">
        <w:rPr>
          <w:rFonts w:cs="Simplified Arabic"/>
          <w:color w:val="0000FF"/>
          <w:sz w:val="28"/>
          <w:szCs w:val="28"/>
          <w:rtl/>
        </w:rPr>
        <w:t xml:space="preserve">تلتزم المنشآت والمؤسسات التعليمية والهيئات والمنشآت المعفاة من الضريبة المنصوص عليها في هذا القانون أن تقدم إلى </w:t>
      </w:r>
      <w:r w:rsidR="004A4D90" w:rsidRPr="00C25449">
        <w:rPr>
          <w:rFonts w:cs="Simplified Arabic" w:hint="cs"/>
          <w:color w:val="0000FF"/>
          <w:sz w:val="28"/>
          <w:szCs w:val="28"/>
          <w:rtl/>
        </w:rPr>
        <w:t>موظفي</w:t>
      </w:r>
      <w:r w:rsidRPr="00C25449">
        <w:rPr>
          <w:rFonts w:cs="Simplified Arabic"/>
          <w:color w:val="0000FF"/>
          <w:sz w:val="28"/>
          <w:szCs w:val="28"/>
          <w:rtl/>
        </w:rPr>
        <w:t xml:space="preserve"> المصلحة ممن لهم صفة الضبطية القضائية عند كل طلب دفاتر حساباتها </w:t>
      </w:r>
      <w:r>
        <w:rPr>
          <w:rFonts w:cs="Simplified Arabic"/>
          <w:color w:val="0000FF"/>
          <w:sz w:val="28"/>
          <w:szCs w:val="28"/>
          <w:rtl/>
        </w:rPr>
        <w:t>وكل ما تطالب بتقديمه من مستندات</w:t>
      </w:r>
      <w:r>
        <w:rPr>
          <w:rFonts w:cs="Simplified Arabic" w:hint="cs"/>
          <w:color w:val="0000FF"/>
          <w:sz w:val="28"/>
          <w:szCs w:val="28"/>
          <w:rtl/>
        </w:rPr>
        <w:t xml:space="preserve">  " وكأن المشرع الضريبي قد عنا بذلك سبيل فحص هذه الفئة من الممولين </w:t>
      </w:r>
      <w:r w:rsidR="004A4D90">
        <w:rPr>
          <w:rFonts w:cs="Simplified Arabic" w:hint="cs"/>
          <w:color w:val="0000FF"/>
          <w:sz w:val="28"/>
          <w:szCs w:val="28"/>
          <w:rtl/>
        </w:rPr>
        <w:t>بالانتقال</w:t>
      </w:r>
      <w:r>
        <w:rPr>
          <w:rFonts w:cs="Simplified Arabic" w:hint="cs"/>
          <w:color w:val="0000FF"/>
          <w:sz w:val="28"/>
          <w:szCs w:val="28"/>
          <w:rtl/>
        </w:rPr>
        <w:t xml:space="preserve"> لجهة العمل والتحقق من تطبيق أحكام ا</w:t>
      </w:r>
      <w:r w:rsidR="00F63DE9">
        <w:rPr>
          <w:rFonts w:cs="Simplified Arabic" w:hint="cs"/>
          <w:color w:val="0000FF"/>
          <w:sz w:val="28"/>
          <w:szCs w:val="28"/>
          <w:rtl/>
        </w:rPr>
        <w:t xml:space="preserve">لقانون </w:t>
      </w:r>
      <w:r w:rsidR="004A4D90">
        <w:rPr>
          <w:rFonts w:cs="Simplified Arabic" w:hint="cs"/>
          <w:color w:val="0000FF"/>
          <w:sz w:val="28"/>
          <w:szCs w:val="28"/>
          <w:rtl/>
        </w:rPr>
        <w:t>واستقطاع</w:t>
      </w:r>
      <w:r w:rsidR="00F63DE9">
        <w:rPr>
          <w:rFonts w:cs="Simplified Arabic" w:hint="cs"/>
          <w:color w:val="0000FF"/>
          <w:sz w:val="28"/>
          <w:szCs w:val="28"/>
          <w:rtl/>
        </w:rPr>
        <w:t xml:space="preserve"> وتوريد الضريبة " وفعلاً هذا ما أورده المشرع من خلال أحكام </w:t>
      </w:r>
      <w:r w:rsidR="00F63DE9">
        <w:rPr>
          <w:rFonts w:cs="Simplified Arabic" w:hint="cs"/>
          <w:color w:val="0000FF"/>
          <w:sz w:val="28"/>
          <w:szCs w:val="28"/>
          <w:rtl/>
        </w:rPr>
        <w:lastRenderedPageBreak/>
        <w:t>ال</w:t>
      </w:r>
      <w:r w:rsidR="00F63DE9" w:rsidRPr="00F63DE9">
        <w:rPr>
          <w:rFonts w:cs="Simplified Arabic"/>
          <w:color w:val="0000FF"/>
          <w:sz w:val="28"/>
          <w:szCs w:val="28"/>
          <w:rtl/>
        </w:rPr>
        <w:t>مادة 135</w:t>
      </w:r>
      <w:r w:rsidR="00F63DE9">
        <w:rPr>
          <w:rFonts w:cs="Simplified Arabic" w:hint="cs"/>
          <w:color w:val="0000FF"/>
          <w:sz w:val="28"/>
          <w:szCs w:val="28"/>
          <w:rtl/>
        </w:rPr>
        <w:t xml:space="preserve"> </w:t>
      </w:r>
      <w:r w:rsidR="00F63DE9" w:rsidRPr="00F63DE9">
        <w:rPr>
          <w:rFonts w:cs="Simplified Arabic"/>
          <w:color w:val="0000FF"/>
          <w:sz w:val="28"/>
          <w:szCs w:val="28"/>
          <w:rtl/>
        </w:rPr>
        <w:t>يعاقب بغرامة لا تقل عن ألفى جنيه ولا تجاوز عشرة آلاف جنيه كل</w:t>
      </w:r>
      <w:r w:rsidR="00F63DE9">
        <w:rPr>
          <w:rFonts w:cs="Simplified Arabic"/>
          <w:color w:val="0000FF"/>
          <w:sz w:val="28"/>
          <w:szCs w:val="28"/>
          <w:rtl/>
        </w:rPr>
        <w:t xml:space="preserve"> من ارتكب أيا من الأفعال الآتية</w:t>
      </w:r>
      <w:r w:rsidR="00F63DE9">
        <w:rPr>
          <w:rFonts w:cs="Simplified Arabic" w:hint="cs"/>
          <w:color w:val="0000FF"/>
          <w:sz w:val="28"/>
          <w:szCs w:val="28"/>
          <w:rtl/>
        </w:rPr>
        <w:t xml:space="preserve"> ........ </w:t>
      </w:r>
      <w:r w:rsidR="00F63DE9" w:rsidRPr="00F63DE9">
        <w:rPr>
          <w:rFonts w:cs="Simplified Arabic"/>
          <w:color w:val="0000FF"/>
          <w:sz w:val="28"/>
          <w:szCs w:val="28"/>
          <w:rtl/>
        </w:rPr>
        <w:t>الامتناع عن تطبيق نظام استقطاع و خصم و تحصيل و توريد الضريبة في المواعيد القانونية</w:t>
      </w:r>
      <w:r w:rsidR="00F63DE9">
        <w:rPr>
          <w:rFonts w:cs="Simplified Arabic" w:hint="cs"/>
          <w:color w:val="0000FF"/>
          <w:sz w:val="28"/>
          <w:szCs w:val="28"/>
          <w:rtl/>
        </w:rPr>
        <w:t xml:space="preserve"> " </w:t>
      </w:r>
    </w:p>
    <w:p w:rsidR="00B81FB9" w:rsidRPr="009C376F" w:rsidRDefault="009C376F" w:rsidP="009F2978">
      <w:pPr>
        <w:jc w:val="lowKashida"/>
        <w:rPr>
          <w:rFonts w:cs="Simplified Arabic"/>
          <w:b/>
          <w:bCs/>
          <w:color w:val="FF0000"/>
          <w:sz w:val="28"/>
          <w:szCs w:val="28"/>
          <w:rtl/>
        </w:rPr>
      </w:pPr>
      <w:r w:rsidRPr="00C4038A">
        <w:rPr>
          <w:rFonts w:cs="Simple Bold Jut Out" w:hint="cs"/>
          <w:color w:val="FF0000"/>
          <w:sz w:val="44"/>
          <w:szCs w:val="44"/>
          <w:rtl/>
        </w:rPr>
        <w:t>النتيجة</w:t>
      </w:r>
      <w:r>
        <w:rPr>
          <w:rFonts w:cs="Simplified Arabic" w:hint="cs"/>
          <w:color w:val="0000FF"/>
          <w:sz w:val="28"/>
          <w:szCs w:val="28"/>
          <w:rtl/>
        </w:rPr>
        <w:t xml:space="preserve"> : </w:t>
      </w:r>
      <w:r w:rsidR="00F63DE9" w:rsidRPr="009C376F">
        <w:rPr>
          <w:rFonts w:cs="Simplified Arabic" w:hint="cs"/>
          <w:b/>
          <w:bCs/>
          <w:color w:val="FF0000"/>
          <w:sz w:val="28"/>
          <w:szCs w:val="28"/>
          <w:rtl/>
        </w:rPr>
        <w:t xml:space="preserve">لذلك فإن المشرع الضريبي لم يمنح المصلحة أي فرصة لتقدير ضريبة المرتبات بينما أورد بالمادة 100 الخاص بالفحص والتحريات والمادة 135 والخاصة بفرض العقوبات على جهة العمل حال عدم </w:t>
      </w:r>
      <w:r w:rsidR="00C4038A" w:rsidRPr="009C376F">
        <w:rPr>
          <w:rFonts w:cs="Simplified Arabic" w:hint="cs"/>
          <w:b/>
          <w:bCs/>
          <w:color w:val="FF0000"/>
          <w:sz w:val="28"/>
          <w:szCs w:val="28"/>
          <w:rtl/>
        </w:rPr>
        <w:t>الالتزام</w:t>
      </w:r>
      <w:r w:rsidR="00F63DE9" w:rsidRPr="009C376F">
        <w:rPr>
          <w:rFonts w:cs="Simplified Arabic" w:hint="cs"/>
          <w:b/>
          <w:bCs/>
          <w:color w:val="FF0000"/>
          <w:sz w:val="28"/>
          <w:szCs w:val="28"/>
          <w:rtl/>
        </w:rPr>
        <w:t xml:space="preserve"> بأحكام المادة 100 من القانون </w:t>
      </w:r>
      <w:r w:rsidR="009F2978">
        <w:rPr>
          <w:rFonts w:cs="Simplified Arabic" w:hint="cs"/>
          <w:b/>
          <w:bCs/>
          <w:color w:val="FF0000"/>
          <w:sz w:val="28"/>
          <w:szCs w:val="28"/>
          <w:rtl/>
        </w:rPr>
        <w:t>.</w:t>
      </w:r>
    </w:p>
    <w:p w:rsidR="00E964E0" w:rsidRDefault="001A161D" w:rsidP="009F2978">
      <w:pPr>
        <w:jc w:val="lowKashida"/>
        <w:rPr>
          <w:rFonts w:cs="Simplified Arabic"/>
          <w:color w:val="0000FF"/>
          <w:sz w:val="28"/>
          <w:szCs w:val="28"/>
          <w:rtl/>
        </w:rPr>
      </w:pPr>
      <w:r>
        <w:rPr>
          <w:rFonts w:cs="Simplified Arabic" w:hint="cs"/>
          <w:color w:val="0000FF"/>
          <w:sz w:val="28"/>
          <w:szCs w:val="28"/>
          <w:rtl/>
        </w:rPr>
        <w:t xml:space="preserve">ومن خلال </w:t>
      </w:r>
      <w:r w:rsidR="009C376F">
        <w:rPr>
          <w:rFonts w:cs="Simplified Arabic" w:hint="cs"/>
          <w:color w:val="0000FF"/>
          <w:sz w:val="28"/>
          <w:szCs w:val="28"/>
          <w:rtl/>
        </w:rPr>
        <w:t>استقراء</w:t>
      </w:r>
      <w:r>
        <w:rPr>
          <w:rFonts w:cs="Simplified Arabic" w:hint="cs"/>
          <w:color w:val="0000FF"/>
          <w:sz w:val="28"/>
          <w:szCs w:val="28"/>
          <w:rtl/>
        </w:rPr>
        <w:t xml:space="preserve"> ما ورد بالباب السادس " </w:t>
      </w:r>
      <w:r w:rsidR="009C376F">
        <w:rPr>
          <w:rFonts w:cs="Simplified Arabic" w:hint="cs"/>
          <w:color w:val="0000FF"/>
          <w:sz w:val="28"/>
          <w:szCs w:val="28"/>
          <w:rtl/>
        </w:rPr>
        <w:t>إجراءات</w:t>
      </w:r>
      <w:r>
        <w:rPr>
          <w:rFonts w:cs="Simplified Arabic" w:hint="cs"/>
          <w:color w:val="0000FF"/>
          <w:sz w:val="28"/>
          <w:szCs w:val="28"/>
          <w:rtl/>
        </w:rPr>
        <w:t xml:space="preserve"> الطعن " ال</w:t>
      </w:r>
      <w:r w:rsidR="00E964E0" w:rsidRPr="00E964E0">
        <w:rPr>
          <w:rFonts w:cs="Simplified Arabic"/>
          <w:color w:val="0000FF"/>
          <w:sz w:val="28"/>
          <w:szCs w:val="28"/>
          <w:rtl/>
        </w:rPr>
        <w:t xml:space="preserve">مادة </w:t>
      </w:r>
      <w:r>
        <w:rPr>
          <w:rFonts w:cs="Simplified Arabic"/>
          <w:color w:val="0000FF"/>
          <w:sz w:val="28"/>
          <w:szCs w:val="28"/>
          <w:rtl/>
        </w:rPr>
        <w:t>118</w:t>
      </w:r>
      <w:r w:rsidR="00E964E0" w:rsidRPr="00E964E0">
        <w:rPr>
          <w:rFonts w:cs="Simplified Arabic"/>
          <w:color w:val="0000FF"/>
          <w:sz w:val="28"/>
          <w:szCs w:val="28"/>
          <w:rtl/>
        </w:rPr>
        <w:t xml:space="preserve"> </w:t>
      </w:r>
      <w:r>
        <w:rPr>
          <w:rFonts w:cs="Simplified Arabic" w:hint="cs"/>
          <w:color w:val="0000FF"/>
          <w:sz w:val="28"/>
          <w:szCs w:val="28"/>
          <w:rtl/>
        </w:rPr>
        <w:t xml:space="preserve">.... </w:t>
      </w:r>
      <w:r w:rsidR="00E964E0" w:rsidRPr="00E964E0">
        <w:rPr>
          <w:rFonts w:cs="Simplified Arabic"/>
          <w:color w:val="0000FF"/>
          <w:sz w:val="28"/>
          <w:szCs w:val="28"/>
          <w:rtl/>
        </w:rPr>
        <w:t xml:space="preserve">للممول الخاضع للضريبة على المرتبات والأجور خلال ثلاثين يوما من تاريخ استلام الإيراد الخاضع للضريبة أن يعترض على ما تم خصمه من ضرائب بطلب </w:t>
      </w:r>
      <w:r>
        <w:rPr>
          <w:rFonts w:cs="Simplified Arabic"/>
          <w:color w:val="0000FF"/>
          <w:sz w:val="28"/>
          <w:szCs w:val="28"/>
          <w:rtl/>
        </w:rPr>
        <w:t xml:space="preserve">يقدم إلى الجهة </w:t>
      </w:r>
      <w:r w:rsidR="009C376F">
        <w:rPr>
          <w:rFonts w:cs="Simplified Arabic" w:hint="cs"/>
          <w:color w:val="0000FF"/>
          <w:sz w:val="28"/>
          <w:szCs w:val="28"/>
          <w:rtl/>
        </w:rPr>
        <w:t>التي</w:t>
      </w:r>
      <w:r>
        <w:rPr>
          <w:rFonts w:cs="Simplified Arabic"/>
          <w:color w:val="0000FF"/>
          <w:sz w:val="28"/>
          <w:szCs w:val="28"/>
          <w:rtl/>
        </w:rPr>
        <w:t xml:space="preserve"> قامت بالخصم</w:t>
      </w:r>
      <w:r>
        <w:rPr>
          <w:rFonts w:cs="Simplified Arabic" w:hint="cs"/>
          <w:color w:val="0000FF"/>
          <w:sz w:val="28"/>
          <w:szCs w:val="28"/>
          <w:rtl/>
        </w:rPr>
        <w:t xml:space="preserve"> ، </w:t>
      </w:r>
      <w:r w:rsidR="00E964E0" w:rsidRPr="00E964E0">
        <w:rPr>
          <w:rFonts w:cs="Simplified Arabic"/>
          <w:color w:val="0000FF"/>
          <w:sz w:val="28"/>
          <w:szCs w:val="28"/>
          <w:rtl/>
        </w:rPr>
        <w:t>ويتعين على هذه الجهة أن ترسل الطلب مشفوعا بردها إلى مأمورية الضرائب المختصة خ</w:t>
      </w:r>
      <w:r>
        <w:rPr>
          <w:rFonts w:cs="Simplified Arabic"/>
          <w:color w:val="0000FF"/>
          <w:sz w:val="28"/>
          <w:szCs w:val="28"/>
          <w:rtl/>
        </w:rPr>
        <w:t>لال ثلاثين يوما من تاريخ تقديمه</w:t>
      </w:r>
      <w:r>
        <w:rPr>
          <w:rFonts w:cs="Simplified Arabic" w:hint="cs"/>
          <w:color w:val="0000FF"/>
          <w:sz w:val="28"/>
          <w:szCs w:val="28"/>
          <w:rtl/>
        </w:rPr>
        <w:t xml:space="preserve"> ، </w:t>
      </w:r>
      <w:r w:rsidR="00E964E0" w:rsidRPr="00E964E0">
        <w:rPr>
          <w:rFonts w:cs="Simplified Arabic"/>
          <w:color w:val="0000FF"/>
          <w:sz w:val="28"/>
          <w:szCs w:val="28"/>
          <w:rtl/>
        </w:rPr>
        <w:t>كما يكون للجهة المذكورة أن تعترض على ما تخطر به من فروق الضريبة الناتجة عن الفحص، خلال ثلاث</w:t>
      </w:r>
      <w:r>
        <w:rPr>
          <w:rFonts w:cs="Simplified Arabic"/>
          <w:color w:val="0000FF"/>
          <w:sz w:val="28"/>
          <w:szCs w:val="28"/>
          <w:rtl/>
        </w:rPr>
        <w:t>ين يوما من تاريخ استلام الإخطار</w:t>
      </w:r>
      <w:r>
        <w:rPr>
          <w:rFonts w:cs="Simplified Arabic" w:hint="cs"/>
          <w:color w:val="0000FF"/>
          <w:sz w:val="28"/>
          <w:szCs w:val="28"/>
          <w:rtl/>
        </w:rPr>
        <w:t xml:space="preserve"> ،</w:t>
      </w:r>
      <w:r w:rsidR="00E964E0" w:rsidRPr="00E964E0">
        <w:rPr>
          <w:rFonts w:cs="Simplified Arabic"/>
          <w:color w:val="0000FF"/>
          <w:sz w:val="28"/>
          <w:szCs w:val="28"/>
          <w:rtl/>
        </w:rPr>
        <w:t xml:space="preserve"> وتتولى المأمورية فحص الطلب أو الاعتراض فإذا تبين لها صحته كان عليها إخطار الجهة بتعديل ربط الضريبة، أما إذا لم تقتنع بصحة الطلب أو الاعتراض فيتعين عليها إحالته إلى لجنة الطعن طبقا لأحكام هذا القانون مع إخطار صاحب الشأن بذلك بكتاب موصى عليه مصحوباً بعلم الوصول وذلك خل</w:t>
      </w:r>
      <w:r>
        <w:rPr>
          <w:rFonts w:cs="Simplified Arabic"/>
          <w:color w:val="0000FF"/>
          <w:sz w:val="28"/>
          <w:szCs w:val="28"/>
          <w:rtl/>
        </w:rPr>
        <w:t>ال ثلاثين يوما من تاريخ الإحالة</w:t>
      </w:r>
      <w:r>
        <w:rPr>
          <w:rFonts w:cs="Simplified Arabic" w:hint="cs"/>
          <w:color w:val="0000FF"/>
          <w:sz w:val="28"/>
          <w:szCs w:val="28"/>
          <w:rtl/>
        </w:rPr>
        <w:t xml:space="preserve"> </w:t>
      </w:r>
      <w:r w:rsidR="009F2978">
        <w:rPr>
          <w:rFonts w:cs="Simplified Arabic" w:hint="cs"/>
          <w:color w:val="0000FF"/>
          <w:sz w:val="28"/>
          <w:szCs w:val="28"/>
          <w:rtl/>
        </w:rPr>
        <w:t>.</w:t>
      </w:r>
    </w:p>
    <w:p w:rsidR="00B956FB" w:rsidRPr="00B956FB" w:rsidRDefault="00B956FB" w:rsidP="00242A32">
      <w:pPr>
        <w:jc w:val="lowKashida"/>
        <w:rPr>
          <w:rFonts w:cs="Simplified Arabic"/>
          <w:color w:val="0000FF"/>
          <w:sz w:val="28"/>
          <w:szCs w:val="28"/>
          <w:rtl/>
        </w:rPr>
      </w:pPr>
      <w:r>
        <w:rPr>
          <w:rFonts w:cs="Simplified Arabic" w:hint="cs"/>
          <w:color w:val="0000FF"/>
          <w:sz w:val="28"/>
          <w:szCs w:val="28"/>
          <w:rtl/>
        </w:rPr>
        <w:t xml:space="preserve">وقد نص المشرع بأن أي فروق ناجمة عن الفحص </w:t>
      </w:r>
      <w:r w:rsidRPr="00B956FB">
        <w:rPr>
          <w:rFonts w:cs="Simplified Arabic"/>
          <w:color w:val="0000FF"/>
          <w:sz w:val="28"/>
          <w:szCs w:val="28"/>
          <w:rtl/>
        </w:rPr>
        <w:t xml:space="preserve">مادة </w:t>
      </w:r>
      <w:r w:rsidR="00242A32">
        <w:rPr>
          <w:rFonts w:cs="Simplified Arabic"/>
          <w:color w:val="0000FF"/>
          <w:sz w:val="28"/>
          <w:szCs w:val="28"/>
          <w:rtl/>
        </w:rPr>
        <w:t>14</w:t>
      </w:r>
      <w:r w:rsidRPr="00B956FB">
        <w:rPr>
          <w:rFonts w:cs="Simplified Arabic"/>
          <w:color w:val="0000FF"/>
          <w:sz w:val="28"/>
          <w:szCs w:val="28"/>
          <w:rtl/>
        </w:rPr>
        <w:t xml:space="preserve"> </w:t>
      </w:r>
      <w:r>
        <w:rPr>
          <w:rFonts w:cs="Simplified Arabic" w:hint="cs"/>
          <w:color w:val="0000FF"/>
          <w:sz w:val="28"/>
          <w:szCs w:val="28"/>
          <w:rtl/>
        </w:rPr>
        <w:t xml:space="preserve">............ </w:t>
      </w:r>
      <w:r w:rsidRPr="00B956FB">
        <w:rPr>
          <w:rFonts w:cs="Simplified Arabic"/>
          <w:color w:val="0000FF"/>
          <w:sz w:val="28"/>
          <w:szCs w:val="28"/>
          <w:rtl/>
        </w:rPr>
        <w:t xml:space="preserve">وعلى أصحاب الأعمال والملتزمين بدفع الإيراد سداد ما يستحق من فروق الضريبة وذلك كله دون الإخلال </w:t>
      </w:r>
      <w:r w:rsidRPr="00242A32">
        <w:rPr>
          <w:rFonts w:cs="Simplified Arabic"/>
          <w:b/>
          <w:bCs/>
          <w:color w:val="0000FF"/>
          <w:sz w:val="28"/>
          <w:szCs w:val="28"/>
          <w:u w:val="single"/>
          <w:rtl/>
        </w:rPr>
        <w:t>بحقهم فى الرجوع على الممول</w:t>
      </w:r>
      <w:r w:rsidRPr="00B956FB">
        <w:rPr>
          <w:rFonts w:cs="Simplified Arabic"/>
          <w:color w:val="0000FF"/>
          <w:sz w:val="28"/>
          <w:szCs w:val="28"/>
          <w:rtl/>
        </w:rPr>
        <w:t xml:space="preserve"> بما هو مدين به.</w:t>
      </w:r>
    </w:p>
    <w:p w:rsidR="001A161D" w:rsidRPr="009C376F" w:rsidRDefault="009C376F" w:rsidP="009F2978">
      <w:pPr>
        <w:jc w:val="lowKashida"/>
        <w:rPr>
          <w:rFonts w:cs="Simplified Arabic"/>
          <w:b/>
          <w:bCs/>
          <w:color w:val="FF0000"/>
          <w:sz w:val="28"/>
          <w:szCs w:val="28"/>
          <w:rtl/>
        </w:rPr>
      </w:pPr>
      <w:r w:rsidRPr="00C4038A">
        <w:rPr>
          <w:rFonts w:cs="Simple Bold Jut Out" w:hint="cs"/>
          <w:color w:val="FF0000"/>
          <w:sz w:val="44"/>
          <w:szCs w:val="44"/>
          <w:rtl/>
        </w:rPr>
        <w:t>النتيجة</w:t>
      </w:r>
      <w:r>
        <w:rPr>
          <w:rFonts w:cs="Simplified Arabic" w:hint="cs"/>
          <w:color w:val="0000FF"/>
          <w:sz w:val="28"/>
          <w:szCs w:val="28"/>
          <w:rtl/>
        </w:rPr>
        <w:t xml:space="preserve"> : </w:t>
      </w:r>
      <w:r w:rsidR="001A161D" w:rsidRPr="009C376F">
        <w:rPr>
          <w:rFonts w:cs="Simplified Arabic" w:hint="cs"/>
          <w:b/>
          <w:bCs/>
          <w:color w:val="FF0000"/>
          <w:sz w:val="28"/>
          <w:szCs w:val="28"/>
          <w:rtl/>
        </w:rPr>
        <w:t xml:space="preserve">وعلى ذلك يتضح أن جهة العمل هي المنوط إليها ربط ضريبة كسب العمل </w:t>
      </w:r>
      <w:r w:rsidRPr="009C376F">
        <w:rPr>
          <w:rFonts w:cs="Simplified Arabic" w:hint="cs"/>
          <w:b/>
          <w:bCs/>
          <w:color w:val="FF0000"/>
          <w:sz w:val="28"/>
          <w:szCs w:val="28"/>
          <w:rtl/>
        </w:rPr>
        <w:t>واعتراض</w:t>
      </w:r>
      <w:r w:rsidR="001A161D" w:rsidRPr="009C376F">
        <w:rPr>
          <w:rFonts w:cs="Simplified Arabic" w:hint="cs"/>
          <w:b/>
          <w:bCs/>
          <w:color w:val="FF0000"/>
          <w:sz w:val="28"/>
          <w:szCs w:val="28"/>
          <w:rtl/>
        </w:rPr>
        <w:t xml:space="preserve"> الممول يكون موجهاً إليها </w:t>
      </w:r>
      <w:r w:rsidRPr="009C376F">
        <w:rPr>
          <w:rFonts w:cs="Simplified Arabic" w:hint="cs"/>
          <w:b/>
          <w:bCs/>
          <w:color w:val="FF0000"/>
          <w:sz w:val="28"/>
          <w:szCs w:val="28"/>
          <w:rtl/>
        </w:rPr>
        <w:t>باعتبارها</w:t>
      </w:r>
      <w:r w:rsidR="001A161D" w:rsidRPr="009C376F">
        <w:rPr>
          <w:rFonts w:cs="Simplified Arabic" w:hint="cs"/>
          <w:b/>
          <w:bCs/>
          <w:color w:val="FF0000"/>
          <w:sz w:val="28"/>
          <w:szCs w:val="28"/>
          <w:rtl/>
        </w:rPr>
        <w:t xml:space="preserve"> من قامت بربط الضريبة وجهة العمل ترفع هذا </w:t>
      </w:r>
      <w:r w:rsidRPr="009C376F">
        <w:rPr>
          <w:rFonts w:cs="Simplified Arabic" w:hint="cs"/>
          <w:b/>
          <w:bCs/>
          <w:color w:val="FF0000"/>
          <w:sz w:val="28"/>
          <w:szCs w:val="28"/>
          <w:rtl/>
        </w:rPr>
        <w:t>الاعتراض</w:t>
      </w:r>
      <w:r w:rsidR="001A161D" w:rsidRPr="009C376F">
        <w:rPr>
          <w:rFonts w:cs="Simplified Arabic" w:hint="cs"/>
          <w:b/>
          <w:bCs/>
          <w:color w:val="FF0000"/>
          <w:sz w:val="28"/>
          <w:szCs w:val="28"/>
          <w:rtl/>
        </w:rPr>
        <w:t xml:space="preserve"> للمأمورية المختصة للفصل في الخلاف بين الممول وبين جهة العمل وهنا يتضح أن المشرع الضريبي قد نصب مأمورية الضرائب جهة فصل في النزاع الناجم بين ممولي ضريبة المرتبات وبين جهة العمل حول تطبيق أحكام القانون 91 لسنة 2005 </w:t>
      </w:r>
      <w:r w:rsidR="00B956FB" w:rsidRPr="009C376F">
        <w:rPr>
          <w:rFonts w:cs="Simplified Arabic" w:hint="cs"/>
          <w:b/>
          <w:bCs/>
          <w:color w:val="FF0000"/>
          <w:sz w:val="28"/>
          <w:szCs w:val="28"/>
          <w:rtl/>
        </w:rPr>
        <w:t>وبذلك ليس لل</w:t>
      </w:r>
      <w:r w:rsidR="00786D19" w:rsidRPr="009C376F">
        <w:rPr>
          <w:rFonts w:cs="Simplified Arabic" w:hint="cs"/>
          <w:b/>
          <w:bCs/>
          <w:color w:val="FF0000"/>
          <w:sz w:val="28"/>
          <w:szCs w:val="28"/>
          <w:rtl/>
        </w:rPr>
        <w:t>م</w:t>
      </w:r>
      <w:r w:rsidR="00B956FB" w:rsidRPr="009C376F">
        <w:rPr>
          <w:rFonts w:cs="Simplified Arabic" w:hint="cs"/>
          <w:b/>
          <w:bCs/>
          <w:color w:val="FF0000"/>
          <w:sz w:val="28"/>
          <w:szCs w:val="28"/>
          <w:rtl/>
        </w:rPr>
        <w:t>أم</w:t>
      </w:r>
      <w:r w:rsidR="00786D19" w:rsidRPr="009C376F">
        <w:rPr>
          <w:rFonts w:cs="Simplified Arabic" w:hint="cs"/>
          <w:b/>
          <w:bCs/>
          <w:color w:val="FF0000"/>
          <w:sz w:val="28"/>
          <w:szCs w:val="28"/>
          <w:rtl/>
        </w:rPr>
        <w:t xml:space="preserve">ورية أن تقلد دور من يربط الضريبة " جهة العمل " في ضؤ ما </w:t>
      </w:r>
      <w:r>
        <w:rPr>
          <w:rFonts w:cs="Simplified Arabic" w:hint="cs"/>
          <w:b/>
          <w:bCs/>
          <w:color w:val="FF0000"/>
          <w:sz w:val="28"/>
          <w:szCs w:val="28"/>
          <w:rtl/>
        </w:rPr>
        <w:t>أ</w:t>
      </w:r>
      <w:r w:rsidR="00786D19" w:rsidRPr="009C376F">
        <w:rPr>
          <w:rFonts w:cs="Simplified Arabic" w:hint="cs"/>
          <w:b/>
          <w:bCs/>
          <w:color w:val="FF0000"/>
          <w:sz w:val="28"/>
          <w:szCs w:val="28"/>
          <w:rtl/>
        </w:rPr>
        <w:t xml:space="preserve">ولاها المشرع </w:t>
      </w:r>
      <w:r>
        <w:rPr>
          <w:rFonts w:cs="Simplified Arabic" w:hint="cs"/>
          <w:b/>
          <w:bCs/>
          <w:color w:val="FF0000"/>
          <w:sz w:val="28"/>
          <w:szCs w:val="28"/>
          <w:rtl/>
        </w:rPr>
        <w:t>ب</w:t>
      </w:r>
      <w:r w:rsidRPr="009C376F">
        <w:rPr>
          <w:rFonts w:cs="Simplified Arabic" w:hint="cs"/>
          <w:b/>
          <w:bCs/>
          <w:color w:val="FF0000"/>
          <w:sz w:val="28"/>
          <w:szCs w:val="28"/>
          <w:rtl/>
        </w:rPr>
        <w:t>اعتبارها</w:t>
      </w:r>
      <w:r w:rsidR="00786D19" w:rsidRPr="009C376F">
        <w:rPr>
          <w:rFonts w:cs="Simplified Arabic" w:hint="cs"/>
          <w:b/>
          <w:bCs/>
          <w:color w:val="FF0000"/>
          <w:sz w:val="28"/>
          <w:szCs w:val="28"/>
          <w:rtl/>
        </w:rPr>
        <w:t xml:space="preserve"> جهة للفصل في الخصومة التي قد تنشاء بين الممول وجهة العمل </w:t>
      </w:r>
      <w:r w:rsidR="009F2978">
        <w:rPr>
          <w:rFonts w:cs="Simplified Arabic" w:hint="cs"/>
          <w:b/>
          <w:bCs/>
          <w:color w:val="FF0000"/>
          <w:sz w:val="28"/>
          <w:szCs w:val="28"/>
          <w:rtl/>
        </w:rPr>
        <w:t>.</w:t>
      </w:r>
    </w:p>
    <w:p w:rsidR="00786D19" w:rsidRPr="009C376F" w:rsidRDefault="00786D19" w:rsidP="009C376F">
      <w:pPr>
        <w:tabs>
          <w:tab w:val="center" w:pos="4153"/>
        </w:tabs>
        <w:jc w:val="lowKashida"/>
        <w:rPr>
          <w:rFonts w:cs="Simplified Arabic"/>
          <w:sz w:val="28"/>
          <w:szCs w:val="28"/>
          <w:rtl/>
        </w:rPr>
      </w:pPr>
      <w:r w:rsidRPr="009C376F">
        <w:rPr>
          <w:rFonts w:cs="Simplified Arabic" w:hint="cs"/>
          <w:sz w:val="28"/>
          <w:szCs w:val="28"/>
          <w:rtl/>
        </w:rPr>
        <w:t xml:space="preserve">لذلك </w:t>
      </w:r>
      <w:r w:rsidR="009C376F" w:rsidRPr="009C376F">
        <w:rPr>
          <w:rFonts w:cs="Simplified Arabic" w:hint="cs"/>
          <w:sz w:val="28"/>
          <w:szCs w:val="28"/>
          <w:rtl/>
        </w:rPr>
        <w:t>نحن نتساءل وإياكم :</w:t>
      </w:r>
    </w:p>
    <w:p w:rsidR="00786D19" w:rsidRPr="009C376F" w:rsidRDefault="00786D19" w:rsidP="009F2978">
      <w:pPr>
        <w:numPr>
          <w:ilvl w:val="0"/>
          <w:numId w:val="9"/>
        </w:numPr>
        <w:jc w:val="lowKashida"/>
        <w:rPr>
          <w:rFonts w:cs="Simplified Arabic"/>
          <w:sz w:val="28"/>
          <w:szCs w:val="28"/>
          <w:rtl/>
        </w:rPr>
      </w:pPr>
      <w:r w:rsidRPr="009C376F">
        <w:rPr>
          <w:rFonts w:cs="Simplified Arabic" w:hint="cs"/>
          <w:sz w:val="28"/>
          <w:szCs w:val="28"/>
          <w:rtl/>
        </w:rPr>
        <w:t xml:space="preserve">هل يجوز للمأمورية إجراء فحص وربط لضريبة كسب العمل تقديرياً في ضؤ ما ورد بالمادة 90 وبالرغم من أن ممولي ضريبة كسب العمل من غير المخاطبين بأحكام تلك المادة </w:t>
      </w:r>
      <w:r w:rsidR="009F2978">
        <w:rPr>
          <w:rFonts w:cs="Simplified Arabic" w:hint="cs"/>
          <w:sz w:val="28"/>
          <w:szCs w:val="28"/>
          <w:rtl/>
        </w:rPr>
        <w:t>.</w:t>
      </w:r>
    </w:p>
    <w:p w:rsidR="00786D19" w:rsidRPr="009C376F" w:rsidRDefault="00F44298" w:rsidP="009523A6">
      <w:pPr>
        <w:numPr>
          <w:ilvl w:val="0"/>
          <w:numId w:val="9"/>
        </w:numPr>
        <w:jc w:val="lowKashida"/>
        <w:rPr>
          <w:rFonts w:cs="Simplified Arabic"/>
          <w:sz w:val="28"/>
          <w:szCs w:val="28"/>
        </w:rPr>
      </w:pPr>
      <w:r w:rsidRPr="009C376F">
        <w:rPr>
          <w:rFonts w:cs="Simplified Arabic" w:hint="cs"/>
          <w:sz w:val="28"/>
          <w:szCs w:val="28"/>
          <w:rtl/>
        </w:rPr>
        <w:lastRenderedPageBreak/>
        <w:t xml:space="preserve">هل دور المأمورية هو فقط ما ورد بالمادة 100 من القانون مما يعني فقط التحقق من تطبيق أحكام ضريبة كسب العمل والمطالبة بالفروق الناجمة عن الفحص </w:t>
      </w:r>
      <w:r w:rsidR="009523A6">
        <w:rPr>
          <w:rFonts w:cs="Simplified Arabic" w:hint="cs"/>
          <w:sz w:val="28"/>
          <w:szCs w:val="28"/>
          <w:rtl/>
        </w:rPr>
        <w:t>.</w:t>
      </w:r>
    </w:p>
    <w:p w:rsidR="00BD2643" w:rsidRDefault="00F44298" w:rsidP="009523A6">
      <w:pPr>
        <w:numPr>
          <w:ilvl w:val="0"/>
          <w:numId w:val="9"/>
        </w:numPr>
        <w:jc w:val="lowKashida"/>
        <w:rPr>
          <w:rFonts w:cs="Simplified Arabic"/>
          <w:sz w:val="28"/>
          <w:szCs w:val="28"/>
        </w:rPr>
      </w:pPr>
      <w:r w:rsidRPr="009C376F">
        <w:rPr>
          <w:rFonts w:cs="Simplified Arabic" w:hint="cs"/>
          <w:sz w:val="28"/>
          <w:szCs w:val="28"/>
          <w:rtl/>
        </w:rPr>
        <w:t xml:space="preserve">هل ينحصر دور المأمورية فقط في الفصل في الخلاف الناشئ عن تطبيق أحكام القانون بين الممول وجهة العمل </w:t>
      </w:r>
      <w:r w:rsidR="009523A6">
        <w:rPr>
          <w:rFonts w:cs="Simplified Arabic" w:hint="cs"/>
          <w:sz w:val="28"/>
          <w:szCs w:val="28"/>
          <w:rtl/>
        </w:rPr>
        <w:t>.</w:t>
      </w:r>
    </w:p>
    <w:p w:rsidR="000D505C" w:rsidRPr="001F7B9D" w:rsidRDefault="000D505C" w:rsidP="001F7B9D">
      <w:pPr>
        <w:jc w:val="center"/>
        <w:rPr>
          <w:rFonts w:cs="PT Bold Broken"/>
          <w:sz w:val="28"/>
          <w:szCs w:val="28"/>
          <w:rtl/>
          <w:lang w:bidi="ar-EG"/>
        </w:rPr>
      </w:pPr>
      <w:r w:rsidRPr="001F7B9D">
        <w:rPr>
          <w:rFonts w:cs="PT Bold Broken" w:hint="cs"/>
          <w:sz w:val="28"/>
          <w:szCs w:val="28"/>
          <w:rtl/>
          <w:lang w:bidi="ar-EG"/>
        </w:rPr>
        <w:t>الطلبات</w:t>
      </w:r>
    </w:p>
    <w:p w:rsidR="00F029D4" w:rsidRDefault="0032342A" w:rsidP="000D505C">
      <w:pPr>
        <w:jc w:val="lowKashida"/>
        <w:rPr>
          <w:rFonts w:cs="PT Bold Broken"/>
          <w:sz w:val="28"/>
          <w:szCs w:val="28"/>
          <w:rtl/>
          <w:lang w:bidi="ar-EG"/>
        </w:rPr>
      </w:pPr>
      <w:r>
        <w:rPr>
          <w:rFonts w:cs="PT Bold Broken" w:hint="cs"/>
          <w:sz w:val="28"/>
          <w:szCs w:val="28"/>
          <w:rtl/>
          <w:lang w:bidi="ar-EG"/>
        </w:rPr>
        <w:t>سوف تتحدد طلباتنا بخصوص تقديرات المأمورية في ضوء الأتي :</w:t>
      </w:r>
    </w:p>
    <w:p w:rsidR="0032342A" w:rsidRDefault="0032342A" w:rsidP="000D505C">
      <w:pPr>
        <w:jc w:val="lowKashida"/>
        <w:rPr>
          <w:rFonts w:cs="PT Bold Broken"/>
          <w:sz w:val="28"/>
          <w:szCs w:val="28"/>
          <w:rtl/>
          <w:lang w:bidi="ar-EG"/>
        </w:rPr>
      </w:pPr>
    </w:p>
    <w:p w:rsidR="00F029D4" w:rsidRDefault="00F029D4" w:rsidP="00F029D4">
      <w:pPr>
        <w:jc w:val="lowKashida"/>
        <w:rPr>
          <w:rFonts w:cs="Simplified Arabic"/>
          <w:sz w:val="28"/>
          <w:szCs w:val="28"/>
          <w:rtl/>
        </w:rPr>
      </w:pPr>
      <w:r w:rsidRPr="0032342A">
        <w:rPr>
          <w:rFonts w:cs="Simplified Arabic" w:hint="cs"/>
          <w:b/>
          <w:bCs/>
          <w:sz w:val="28"/>
          <w:szCs w:val="28"/>
          <w:u w:val="single"/>
          <w:rtl/>
        </w:rPr>
        <w:t>المشرع الضريبي قد مايز بين نوعين من الربط</w:t>
      </w:r>
      <w:r w:rsidRPr="00F029D4">
        <w:rPr>
          <w:rFonts w:cs="Simplified Arabic" w:hint="cs"/>
          <w:sz w:val="28"/>
          <w:szCs w:val="28"/>
          <w:rtl/>
        </w:rPr>
        <w:t xml:space="preserve"> </w:t>
      </w:r>
      <w:r>
        <w:rPr>
          <w:rFonts w:cs="Simplified Arabic" w:hint="cs"/>
          <w:sz w:val="28"/>
          <w:szCs w:val="28"/>
          <w:rtl/>
        </w:rPr>
        <w:t>:</w:t>
      </w:r>
    </w:p>
    <w:p w:rsidR="00CF3AC4" w:rsidRDefault="00F029D4" w:rsidP="00F029D4">
      <w:pPr>
        <w:numPr>
          <w:ilvl w:val="0"/>
          <w:numId w:val="9"/>
        </w:numPr>
        <w:jc w:val="lowKashida"/>
        <w:rPr>
          <w:rFonts w:cs="Simplified Arabic"/>
          <w:sz w:val="28"/>
          <w:szCs w:val="28"/>
          <w:lang w:bidi="ar-EG"/>
        </w:rPr>
      </w:pPr>
      <w:r w:rsidRPr="00BA6A6B">
        <w:rPr>
          <w:rFonts w:cs="Simplified Arabic"/>
          <w:sz w:val="28"/>
          <w:szCs w:val="28"/>
          <w:rtl/>
        </w:rPr>
        <w:t xml:space="preserve">الحالات التي يتم فيها ربط الضريبة من المصلحة </w:t>
      </w:r>
      <w:r>
        <w:rPr>
          <w:rFonts w:cs="Simplified Arabic" w:hint="cs"/>
          <w:sz w:val="28"/>
          <w:szCs w:val="28"/>
          <w:rtl/>
        </w:rPr>
        <w:t>وقد أفرد لها ال</w:t>
      </w:r>
      <w:r w:rsidRPr="00BA6A6B">
        <w:rPr>
          <w:rFonts w:cs="Simplified Arabic"/>
          <w:sz w:val="28"/>
          <w:szCs w:val="28"/>
          <w:rtl/>
        </w:rPr>
        <w:t xml:space="preserve">مادة </w:t>
      </w:r>
      <w:r>
        <w:rPr>
          <w:rFonts w:cs="Simplified Arabic" w:hint="cs"/>
          <w:sz w:val="28"/>
          <w:szCs w:val="28"/>
          <w:rtl/>
        </w:rPr>
        <w:t>117 من القانون 91 لسنة 2005</w:t>
      </w:r>
      <w:r w:rsidR="00CF3AC4">
        <w:rPr>
          <w:rFonts w:cs="Simplified Arabic" w:hint="cs"/>
          <w:sz w:val="28"/>
          <w:szCs w:val="28"/>
          <w:rtl/>
          <w:lang w:bidi="ar-EG"/>
        </w:rPr>
        <w:t xml:space="preserve"> :</w:t>
      </w:r>
    </w:p>
    <w:p w:rsidR="00CF3AC4" w:rsidRDefault="00CF3AC4" w:rsidP="009523A6">
      <w:pPr>
        <w:numPr>
          <w:ilvl w:val="2"/>
          <w:numId w:val="9"/>
        </w:numPr>
        <w:jc w:val="lowKashida"/>
        <w:rPr>
          <w:rFonts w:cs="Simplified Arabic"/>
          <w:sz w:val="28"/>
          <w:szCs w:val="28"/>
          <w:lang w:bidi="ar-EG"/>
        </w:rPr>
      </w:pPr>
      <w:r>
        <w:rPr>
          <w:rFonts w:cs="Simplified Arabic" w:hint="cs"/>
          <w:sz w:val="28"/>
          <w:szCs w:val="28"/>
          <w:rtl/>
          <w:lang w:bidi="ar-EG"/>
        </w:rPr>
        <w:t xml:space="preserve">المأمورية من تتولى أعمال الفحص والربط </w:t>
      </w:r>
      <w:r w:rsidR="009523A6">
        <w:rPr>
          <w:rFonts w:cs="Simplified Arabic" w:hint="cs"/>
          <w:sz w:val="28"/>
          <w:szCs w:val="28"/>
          <w:rtl/>
          <w:lang w:bidi="ar-EG"/>
        </w:rPr>
        <w:t>.</w:t>
      </w:r>
    </w:p>
    <w:p w:rsidR="00F029D4" w:rsidRDefault="00CF3AC4" w:rsidP="009523A6">
      <w:pPr>
        <w:numPr>
          <w:ilvl w:val="2"/>
          <w:numId w:val="9"/>
        </w:numPr>
        <w:jc w:val="lowKashida"/>
        <w:rPr>
          <w:rFonts w:cs="Simplified Arabic"/>
          <w:sz w:val="28"/>
          <w:szCs w:val="28"/>
          <w:lang w:bidi="ar-EG"/>
        </w:rPr>
      </w:pPr>
      <w:r>
        <w:rPr>
          <w:rFonts w:cs="Simplified Arabic" w:hint="cs"/>
          <w:sz w:val="28"/>
          <w:szCs w:val="28"/>
          <w:rtl/>
          <w:lang w:bidi="ar-EG"/>
        </w:rPr>
        <w:t xml:space="preserve">وأطلق لغة الطعن على الإخطارات بالفروق الضريبية وجعل لها معالجة خاصة </w:t>
      </w:r>
      <w:r w:rsidR="009523A6">
        <w:rPr>
          <w:rFonts w:cs="Simplified Arabic" w:hint="cs"/>
          <w:sz w:val="28"/>
          <w:szCs w:val="28"/>
          <w:rtl/>
          <w:lang w:bidi="ar-EG"/>
        </w:rPr>
        <w:t>.</w:t>
      </w:r>
    </w:p>
    <w:p w:rsidR="00CF3AC4" w:rsidRDefault="00CF3AC4" w:rsidP="009523A6">
      <w:pPr>
        <w:numPr>
          <w:ilvl w:val="2"/>
          <w:numId w:val="9"/>
        </w:numPr>
        <w:jc w:val="lowKashida"/>
        <w:rPr>
          <w:rFonts w:cs="Simplified Arabic"/>
          <w:sz w:val="28"/>
          <w:szCs w:val="28"/>
          <w:lang w:bidi="ar-EG"/>
        </w:rPr>
      </w:pPr>
      <w:r>
        <w:rPr>
          <w:rFonts w:cs="Simplified Arabic" w:hint="cs"/>
          <w:sz w:val="28"/>
          <w:szCs w:val="28"/>
          <w:rtl/>
          <w:lang w:bidi="ar-EG"/>
        </w:rPr>
        <w:t xml:space="preserve">والطاعن يرفع طعنه إلى المأمورية التي تتولى بحثه أو إحالته إلى لجنة الطعن </w:t>
      </w:r>
      <w:r w:rsidR="009523A6">
        <w:rPr>
          <w:rFonts w:cs="Simplified Arabic" w:hint="cs"/>
          <w:sz w:val="28"/>
          <w:szCs w:val="28"/>
          <w:rtl/>
          <w:lang w:bidi="ar-EG"/>
        </w:rPr>
        <w:t>.</w:t>
      </w:r>
    </w:p>
    <w:p w:rsidR="00E87E2E" w:rsidRDefault="00914225" w:rsidP="009523A6">
      <w:pPr>
        <w:numPr>
          <w:ilvl w:val="2"/>
          <w:numId w:val="9"/>
        </w:numPr>
        <w:jc w:val="lowKashida"/>
        <w:rPr>
          <w:rFonts w:cs="Simplified Arabic"/>
          <w:sz w:val="28"/>
          <w:szCs w:val="28"/>
          <w:lang w:bidi="ar-EG"/>
        </w:rPr>
      </w:pPr>
      <w:r>
        <w:rPr>
          <w:rFonts w:cs="Simplified Arabic" w:hint="cs"/>
          <w:sz w:val="28"/>
          <w:szCs w:val="28"/>
          <w:rtl/>
          <w:lang w:bidi="ar-EG"/>
        </w:rPr>
        <w:t>تنظم ال</w:t>
      </w:r>
      <w:r w:rsidRPr="00BA6A6B">
        <w:rPr>
          <w:rFonts w:cs="Simplified Arabic"/>
          <w:sz w:val="28"/>
          <w:szCs w:val="28"/>
          <w:rtl/>
          <w:lang w:bidi="ar-EG"/>
        </w:rPr>
        <w:t xml:space="preserve">مادة </w:t>
      </w:r>
      <w:r>
        <w:rPr>
          <w:rFonts w:cs="Simplified Arabic" w:hint="cs"/>
          <w:sz w:val="28"/>
          <w:szCs w:val="28"/>
          <w:rtl/>
          <w:lang w:bidi="ar-EG"/>
        </w:rPr>
        <w:t xml:space="preserve">90 ق 91 لسنة 2005 أعمال فحص المنشأة - </w:t>
      </w:r>
      <w:r>
        <w:rPr>
          <w:rFonts w:cs="Simplified Arabic"/>
          <w:sz w:val="28"/>
          <w:szCs w:val="28"/>
          <w:rtl/>
          <w:lang w:bidi="ar-EG"/>
        </w:rPr>
        <w:t>للمصلحة أن تعدل</w:t>
      </w:r>
      <w:r w:rsidRPr="00BA6A6B">
        <w:rPr>
          <w:rFonts w:cs="Simplified Arabic"/>
          <w:sz w:val="28"/>
          <w:szCs w:val="28"/>
          <w:rtl/>
          <w:lang w:bidi="ar-EG"/>
        </w:rPr>
        <w:t xml:space="preserve"> الربط من واقع البيانات الواردة بالإقرار والمستندات المؤيدة له</w:t>
      </w:r>
      <w:r>
        <w:rPr>
          <w:rFonts w:cs="Simplified Arabic" w:hint="cs"/>
          <w:sz w:val="28"/>
          <w:szCs w:val="28"/>
          <w:rtl/>
          <w:lang w:bidi="ar-EG"/>
        </w:rPr>
        <w:t xml:space="preserve"> ، </w:t>
      </w:r>
      <w:r w:rsidRPr="00BA6A6B">
        <w:rPr>
          <w:rFonts w:cs="Simplified Arabic"/>
          <w:sz w:val="28"/>
          <w:szCs w:val="28"/>
          <w:rtl/>
          <w:lang w:bidi="ar-EG"/>
        </w:rPr>
        <w:t xml:space="preserve">كما يكون للمصلحة إجراء ربط تقديري للضريبة من واقع أية بيانات متاحة </w:t>
      </w:r>
      <w:r w:rsidRPr="00BA6A6B">
        <w:rPr>
          <w:rFonts w:cs="Simplified Arabic" w:hint="cs"/>
          <w:sz w:val="28"/>
          <w:szCs w:val="28"/>
          <w:rtl/>
          <w:lang w:bidi="ar-EG"/>
        </w:rPr>
        <w:t>في</w:t>
      </w:r>
      <w:r w:rsidRPr="00BA6A6B">
        <w:rPr>
          <w:rFonts w:cs="Simplified Arabic"/>
          <w:sz w:val="28"/>
          <w:szCs w:val="28"/>
          <w:rtl/>
          <w:lang w:bidi="ar-EG"/>
        </w:rPr>
        <w:t xml:space="preserve"> حالة عدم تقديم الممول لإقراره الضريبي أو عدم تقديمه للبيانات والمستندات المؤيدة للإقرار</w:t>
      </w:r>
      <w:r>
        <w:rPr>
          <w:rFonts w:cs="Simplified Arabic" w:hint="cs"/>
          <w:sz w:val="28"/>
          <w:szCs w:val="28"/>
          <w:rtl/>
          <w:lang w:bidi="ar-EG"/>
        </w:rPr>
        <w:t xml:space="preserve"> </w:t>
      </w:r>
      <w:r w:rsidR="009523A6">
        <w:rPr>
          <w:rFonts w:cs="Simplified Arabic" w:hint="cs"/>
          <w:sz w:val="28"/>
          <w:szCs w:val="28"/>
          <w:rtl/>
          <w:lang w:bidi="ar-EG"/>
        </w:rPr>
        <w:t>.</w:t>
      </w:r>
    </w:p>
    <w:p w:rsidR="00CF3AC4" w:rsidRDefault="00CF3AC4" w:rsidP="00CF3AC4">
      <w:pPr>
        <w:numPr>
          <w:ilvl w:val="0"/>
          <w:numId w:val="9"/>
        </w:numPr>
        <w:jc w:val="lowKashida"/>
        <w:rPr>
          <w:rFonts w:cs="Simplified Arabic"/>
          <w:sz w:val="28"/>
          <w:szCs w:val="28"/>
          <w:lang w:bidi="ar-EG"/>
        </w:rPr>
      </w:pPr>
      <w:r>
        <w:rPr>
          <w:rFonts w:cs="Simplified Arabic" w:hint="cs"/>
          <w:sz w:val="28"/>
          <w:szCs w:val="28"/>
          <w:rtl/>
          <w:lang w:bidi="ar-EG"/>
        </w:rPr>
        <w:t xml:space="preserve">الحالات الأخرى والتي يتم ربط الضريبة من جهة أخرى غير مصلحة الضرائب وهي الجهات التي أولاها القانون ولاية ربط الضريبة وتحصيلها </w:t>
      </w:r>
      <w:r>
        <w:rPr>
          <w:rFonts w:cs="Simplified Arabic"/>
          <w:sz w:val="28"/>
          <w:szCs w:val="28"/>
          <w:rtl/>
          <w:lang w:bidi="ar-EG"/>
        </w:rPr>
        <w:t>–</w:t>
      </w:r>
      <w:r>
        <w:rPr>
          <w:rFonts w:cs="Simplified Arabic" w:hint="cs"/>
          <w:sz w:val="28"/>
          <w:szCs w:val="28"/>
          <w:rtl/>
          <w:lang w:bidi="ar-EG"/>
        </w:rPr>
        <w:t xml:space="preserve"> ضريبة كسب العمل - وأفرد لها المشرع ال</w:t>
      </w:r>
      <w:r w:rsidRPr="00BA6A6B">
        <w:rPr>
          <w:rFonts w:cs="Simplified Arabic"/>
          <w:sz w:val="28"/>
          <w:szCs w:val="28"/>
          <w:rtl/>
          <w:lang w:bidi="ar-EG"/>
        </w:rPr>
        <w:t xml:space="preserve">مادة </w:t>
      </w:r>
      <w:r>
        <w:rPr>
          <w:rFonts w:cs="Simplified Arabic" w:hint="cs"/>
          <w:sz w:val="28"/>
          <w:szCs w:val="28"/>
          <w:rtl/>
          <w:lang w:bidi="ar-EG"/>
        </w:rPr>
        <w:t>118ق 91 لسنة 2005 :</w:t>
      </w:r>
    </w:p>
    <w:p w:rsidR="00CF3AC4" w:rsidRDefault="00CF3AC4" w:rsidP="009523A6">
      <w:pPr>
        <w:numPr>
          <w:ilvl w:val="2"/>
          <w:numId w:val="9"/>
        </w:numPr>
        <w:jc w:val="lowKashida"/>
        <w:rPr>
          <w:rFonts w:cs="Simplified Arabic"/>
          <w:sz w:val="28"/>
          <w:szCs w:val="28"/>
          <w:lang w:bidi="ar-EG"/>
        </w:rPr>
      </w:pPr>
      <w:r>
        <w:rPr>
          <w:rFonts w:cs="Simplified Arabic" w:hint="cs"/>
          <w:sz w:val="28"/>
          <w:szCs w:val="28"/>
          <w:rtl/>
          <w:lang w:bidi="ar-EG"/>
        </w:rPr>
        <w:t xml:space="preserve">وتتولى جهة العمل ربط الضريبة </w:t>
      </w:r>
      <w:r w:rsidR="009523A6">
        <w:rPr>
          <w:rFonts w:cs="Simplified Arabic" w:hint="cs"/>
          <w:sz w:val="28"/>
          <w:szCs w:val="28"/>
          <w:rtl/>
          <w:lang w:bidi="ar-EG"/>
        </w:rPr>
        <w:t>.</w:t>
      </w:r>
    </w:p>
    <w:p w:rsidR="00CF3AC4" w:rsidRDefault="00CF3AC4" w:rsidP="009523A6">
      <w:pPr>
        <w:numPr>
          <w:ilvl w:val="2"/>
          <w:numId w:val="9"/>
        </w:numPr>
        <w:jc w:val="lowKashida"/>
        <w:rPr>
          <w:rFonts w:cs="Simplified Arabic"/>
          <w:sz w:val="28"/>
          <w:szCs w:val="28"/>
          <w:lang w:bidi="ar-EG"/>
        </w:rPr>
      </w:pPr>
      <w:r>
        <w:rPr>
          <w:rFonts w:cs="Simplified Arabic" w:hint="cs"/>
          <w:sz w:val="28"/>
          <w:szCs w:val="28"/>
          <w:rtl/>
          <w:lang w:bidi="ar-EG"/>
        </w:rPr>
        <w:t xml:space="preserve">وأطلق لغة الاعتراض على الإخطارات بالفروق الضريبية وجعل لها معالجة خاصة </w:t>
      </w:r>
      <w:r w:rsidR="009523A6">
        <w:rPr>
          <w:rFonts w:cs="Simplified Arabic" w:hint="cs"/>
          <w:sz w:val="28"/>
          <w:szCs w:val="28"/>
          <w:rtl/>
          <w:lang w:bidi="ar-EG"/>
        </w:rPr>
        <w:t>.</w:t>
      </w:r>
    </w:p>
    <w:p w:rsidR="00CF3AC4" w:rsidRDefault="00CF3AC4" w:rsidP="00CF3AC4">
      <w:pPr>
        <w:numPr>
          <w:ilvl w:val="2"/>
          <w:numId w:val="9"/>
        </w:numPr>
        <w:jc w:val="lowKashida"/>
        <w:rPr>
          <w:rFonts w:cs="Simplified Arabic"/>
          <w:sz w:val="28"/>
          <w:szCs w:val="28"/>
          <w:lang w:bidi="ar-EG"/>
        </w:rPr>
      </w:pPr>
      <w:r>
        <w:rPr>
          <w:rFonts w:cs="Simplified Arabic" w:hint="cs"/>
          <w:sz w:val="28"/>
          <w:szCs w:val="28"/>
          <w:rtl/>
          <w:lang w:bidi="ar-EG"/>
        </w:rPr>
        <w:t xml:space="preserve">العامل يرفع </w:t>
      </w:r>
      <w:r w:rsidR="00E87E2E">
        <w:rPr>
          <w:rFonts w:cs="Simplified Arabic" w:hint="cs"/>
          <w:sz w:val="28"/>
          <w:szCs w:val="28"/>
          <w:rtl/>
          <w:lang w:bidi="ar-EG"/>
        </w:rPr>
        <w:t>اعتراضه</w:t>
      </w:r>
      <w:r>
        <w:rPr>
          <w:rFonts w:cs="Simplified Arabic" w:hint="cs"/>
          <w:sz w:val="28"/>
          <w:szCs w:val="28"/>
          <w:rtl/>
          <w:lang w:bidi="ar-EG"/>
        </w:rPr>
        <w:t xml:space="preserve"> إلى جهة العمل التي تتولى إرساله للمأمورية لبحثه والرد عليه </w:t>
      </w:r>
    </w:p>
    <w:p w:rsidR="00E87E2E" w:rsidRDefault="00E87E2E" w:rsidP="009523A6">
      <w:pPr>
        <w:numPr>
          <w:ilvl w:val="2"/>
          <w:numId w:val="9"/>
        </w:numPr>
        <w:jc w:val="lowKashida"/>
        <w:rPr>
          <w:rFonts w:cs="Simplified Arabic"/>
          <w:sz w:val="28"/>
          <w:szCs w:val="28"/>
          <w:lang w:bidi="ar-EG"/>
        </w:rPr>
      </w:pPr>
      <w:r w:rsidRPr="00BA6A6B">
        <w:rPr>
          <w:rFonts w:cs="Simplified Arabic"/>
          <w:sz w:val="28"/>
          <w:szCs w:val="28"/>
          <w:rtl/>
          <w:lang w:bidi="ar-EG"/>
        </w:rPr>
        <w:lastRenderedPageBreak/>
        <w:t xml:space="preserve">وتتولى المأمورية فحص الاعتراض فإذا تبين لها صحته كان عليها إخطار </w:t>
      </w:r>
      <w:r>
        <w:rPr>
          <w:rFonts w:cs="Simplified Arabic" w:hint="cs"/>
          <w:sz w:val="28"/>
          <w:szCs w:val="28"/>
          <w:rtl/>
          <w:lang w:bidi="ar-EG"/>
        </w:rPr>
        <w:t>جهة العمل</w:t>
      </w:r>
      <w:r w:rsidRPr="00BA6A6B">
        <w:rPr>
          <w:rFonts w:cs="Simplified Arabic"/>
          <w:sz w:val="28"/>
          <w:szCs w:val="28"/>
          <w:rtl/>
          <w:lang w:bidi="ar-EG"/>
        </w:rPr>
        <w:t xml:space="preserve"> بتعديل ربط الضريبة</w:t>
      </w:r>
      <w:r>
        <w:rPr>
          <w:rFonts w:cs="Simplified Arabic" w:hint="cs"/>
          <w:sz w:val="28"/>
          <w:szCs w:val="28"/>
          <w:rtl/>
          <w:lang w:bidi="ar-EG"/>
        </w:rPr>
        <w:t xml:space="preserve"> </w:t>
      </w:r>
      <w:r w:rsidRPr="00BA6A6B">
        <w:rPr>
          <w:rFonts w:cs="Simplified Arabic"/>
          <w:sz w:val="28"/>
          <w:szCs w:val="28"/>
          <w:rtl/>
          <w:lang w:bidi="ar-EG"/>
        </w:rPr>
        <w:t>أما إذا لم تقتنع بصحة الاعتراض فيتعين عليها إحالته إلى لجنة الطعن</w:t>
      </w:r>
      <w:r>
        <w:rPr>
          <w:rFonts w:cs="Simplified Arabic" w:hint="cs"/>
          <w:sz w:val="28"/>
          <w:szCs w:val="28"/>
          <w:rtl/>
          <w:lang w:bidi="ar-EG"/>
        </w:rPr>
        <w:t xml:space="preserve"> </w:t>
      </w:r>
      <w:r w:rsidR="009523A6">
        <w:rPr>
          <w:rFonts w:cs="Simplified Arabic" w:hint="cs"/>
          <w:sz w:val="28"/>
          <w:szCs w:val="28"/>
          <w:rtl/>
          <w:lang w:bidi="ar-EG"/>
        </w:rPr>
        <w:t>.</w:t>
      </w:r>
    </w:p>
    <w:p w:rsidR="00914225" w:rsidRPr="00BA6A6B" w:rsidRDefault="00914225" w:rsidP="009523A6">
      <w:pPr>
        <w:numPr>
          <w:ilvl w:val="2"/>
          <w:numId w:val="9"/>
        </w:numPr>
        <w:jc w:val="lowKashida"/>
        <w:rPr>
          <w:rFonts w:cs="Simplified Arabic"/>
          <w:sz w:val="28"/>
          <w:szCs w:val="28"/>
          <w:rtl/>
          <w:lang w:bidi="ar-EG"/>
        </w:rPr>
      </w:pPr>
      <w:r>
        <w:rPr>
          <w:rFonts w:cs="Simplified Arabic" w:hint="cs"/>
          <w:sz w:val="28"/>
          <w:szCs w:val="28"/>
          <w:rtl/>
          <w:lang w:bidi="ar-EG"/>
        </w:rPr>
        <w:t>تنظم ال</w:t>
      </w:r>
      <w:r w:rsidRPr="00BA6A6B">
        <w:rPr>
          <w:rFonts w:cs="Simplified Arabic"/>
          <w:sz w:val="28"/>
          <w:szCs w:val="28"/>
          <w:rtl/>
          <w:lang w:bidi="ar-EG"/>
        </w:rPr>
        <w:t>مادة 100</w:t>
      </w:r>
      <w:r>
        <w:rPr>
          <w:rFonts w:cs="Simplified Arabic" w:hint="cs"/>
          <w:sz w:val="28"/>
          <w:szCs w:val="28"/>
          <w:rtl/>
          <w:lang w:bidi="ar-EG"/>
        </w:rPr>
        <w:t xml:space="preserve"> ق 91 لسنة 2005 أعمال فحص جهات العمل - </w:t>
      </w:r>
      <w:r w:rsidRPr="00BA6A6B">
        <w:rPr>
          <w:rFonts w:cs="Simplified Arabic"/>
          <w:sz w:val="28"/>
          <w:szCs w:val="28"/>
          <w:rtl/>
          <w:lang w:bidi="ar-EG"/>
        </w:rPr>
        <w:t xml:space="preserve">تلتزم المنشآت والمؤسسات التعليمية والهيئات والمنشآت المعفاة من الضريبة المنصوص عليها في هذا القانون أن تقدم إلى </w:t>
      </w:r>
      <w:r w:rsidRPr="00BA6A6B">
        <w:rPr>
          <w:rFonts w:cs="Simplified Arabic" w:hint="cs"/>
          <w:sz w:val="28"/>
          <w:szCs w:val="28"/>
          <w:rtl/>
          <w:lang w:bidi="ar-EG"/>
        </w:rPr>
        <w:t>موظفي</w:t>
      </w:r>
      <w:r w:rsidRPr="00BA6A6B">
        <w:rPr>
          <w:rFonts w:cs="Simplified Arabic"/>
          <w:sz w:val="28"/>
          <w:szCs w:val="28"/>
          <w:rtl/>
          <w:lang w:bidi="ar-EG"/>
        </w:rPr>
        <w:t xml:space="preserve"> المصلحة ممن لهم صفة الضبطية القضائية عند كل طلب دفاتر حساباتها </w:t>
      </w:r>
      <w:r>
        <w:rPr>
          <w:rFonts w:cs="Simplified Arabic"/>
          <w:sz w:val="28"/>
          <w:szCs w:val="28"/>
          <w:rtl/>
          <w:lang w:bidi="ar-EG"/>
        </w:rPr>
        <w:t>وكل ما تطالب بتقديمه من مستندات</w:t>
      </w:r>
      <w:r>
        <w:rPr>
          <w:rFonts w:cs="Simplified Arabic" w:hint="cs"/>
          <w:sz w:val="28"/>
          <w:szCs w:val="28"/>
          <w:rtl/>
          <w:lang w:bidi="ar-EG"/>
        </w:rPr>
        <w:t xml:space="preserve"> </w:t>
      </w:r>
      <w:r w:rsidR="009523A6">
        <w:rPr>
          <w:rFonts w:cs="Simplified Arabic" w:hint="cs"/>
          <w:sz w:val="28"/>
          <w:szCs w:val="28"/>
          <w:rtl/>
          <w:lang w:bidi="ar-EG"/>
        </w:rPr>
        <w:t>.</w:t>
      </w:r>
    </w:p>
    <w:p w:rsidR="00F029D4" w:rsidRDefault="00F029D4" w:rsidP="000D505C">
      <w:pPr>
        <w:jc w:val="lowKashida"/>
        <w:rPr>
          <w:rFonts w:cs="PT Bold Broken"/>
          <w:sz w:val="28"/>
          <w:szCs w:val="28"/>
          <w:rtl/>
          <w:lang w:bidi="ar-EG"/>
        </w:rPr>
      </w:pPr>
    </w:p>
    <w:p w:rsidR="00914225" w:rsidRDefault="00914225" w:rsidP="009523A6">
      <w:pPr>
        <w:jc w:val="lowKashida"/>
        <w:rPr>
          <w:rFonts w:cs="Simplified Arabic"/>
          <w:sz w:val="28"/>
          <w:szCs w:val="28"/>
          <w:rtl/>
        </w:rPr>
      </w:pPr>
      <w:r w:rsidRPr="0032342A">
        <w:rPr>
          <w:rFonts w:cs="Simplified Arabic" w:hint="cs"/>
          <w:b/>
          <w:bCs/>
          <w:sz w:val="28"/>
          <w:szCs w:val="28"/>
          <w:u w:val="single"/>
          <w:rtl/>
        </w:rPr>
        <w:t>المشرع الضريبي لم يطلق يد المأمورية في إعمال الفحص</w:t>
      </w:r>
      <w:r w:rsidRPr="00F029D4">
        <w:rPr>
          <w:rFonts w:cs="Simplified Arabic" w:hint="cs"/>
          <w:sz w:val="28"/>
          <w:szCs w:val="28"/>
          <w:rtl/>
        </w:rPr>
        <w:t xml:space="preserve"> </w:t>
      </w:r>
      <w:r>
        <w:rPr>
          <w:rFonts w:cs="Simplified Arabic" w:hint="cs"/>
          <w:sz w:val="28"/>
          <w:szCs w:val="28"/>
          <w:rtl/>
        </w:rPr>
        <w:t>: ذلك أن المشرع فرض قيداً على المصلحة بحيث لا يجوز فحص أي ملف ضريبي سوى تلك التي ترد بعينة الفحص - ال</w:t>
      </w:r>
      <w:r w:rsidRPr="00BA6A6B">
        <w:rPr>
          <w:rFonts w:cs="Simplified Arabic"/>
          <w:sz w:val="28"/>
          <w:szCs w:val="28"/>
          <w:rtl/>
          <w:lang w:bidi="ar-EG"/>
        </w:rPr>
        <w:t xml:space="preserve">مادة </w:t>
      </w:r>
      <w:r>
        <w:rPr>
          <w:rFonts w:cs="Simplified Arabic" w:hint="cs"/>
          <w:sz w:val="28"/>
          <w:szCs w:val="28"/>
          <w:rtl/>
          <w:lang w:bidi="ar-EG"/>
        </w:rPr>
        <w:t>94 ق 91 لسنة 2005</w:t>
      </w:r>
      <w:r w:rsidRPr="00BA6A6B">
        <w:rPr>
          <w:rFonts w:cs="Simplified Arabic"/>
          <w:sz w:val="28"/>
          <w:szCs w:val="28"/>
          <w:rtl/>
          <w:lang w:bidi="ar-EG"/>
        </w:rPr>
        <w:t xml:space="preserve"> </w:t>
      </w:r>
      <w:r>
        <w:rPr>
          <w:rFonts w:cs="Simplified Arabic" w:hint="cs"/>
          <w:sz w:val="28"/>
          <w:szCs w:val="28"/>
          <w:rtl/>
          <w:lang w:bidi="ar-EG"/>
        </w:rPr>
        <w:t>"</w:t>
      </w:r>
      <w:r w:rsidRPr="00BA6A6B">
        <w:rPr>
          <w:rFonts w:cs="Simplified Arabic"/>
          <w:sz w:val="28"/>
          <w:szCs w:val="28"/>
          <w:rtl/>
          <w:lang w:bidi="ar-EG"/>
        </w:rPr>
        <w:t xml:space="preserve"> على المصلحة فحص إقرارات الممولين سنويا من خلال عينة يصدر بقواعد ومعايير تحديدها قرار من الوزير بناء على</w:t>
      </w:r>
      <w:r>
        <w:rPr>
          <w:rFonts w:cs="Simplified Arabic"/>
          <w:sz w:val="28"/>
          <w:szCs w:val="28"/>
          <w:rtl/>
          <w:lang w:bidi="ar-EG"/>
        </w:rPr>
        <w:t xml:space="preserve"> عرض رئيس المصلحة</w:t>
      </w:r>
      <w:r>
        <w:rPr>
          <w:rFonts w:cs="Simplified Arabic" w:hint="cs"/>
          <w:sz w:val="28"/>
          <w:szCs w:val="28"/>
          <w:rtl/>
          <w:lang w:bidi="ar-EG"/>
        </w:rPr>
        <w:t xml:space="preserve"> " </w:t>
      </w:r>
      <w:r w:rsidRPr="00BA6A6B">
        <w:rPr>
          <w:rFonts w:cs="Simplified Arabic"/>
          <w:sz w:val="28"/>
          <w:szCs w:val="28"/>
          <w:rtl/>
          <w:lang w:bidi="ar-EG"/>
        </w:rPr>
        <w:t xml:space="preserve"> </w:t>
      </w:r>
      <w:r w:rsidR="009523A6">
        <w:rPr>
          <w:rFonts w:cs="Simplified Arabic" w:hint="cs"/>
          <w:sz w:val="28"/>
          <w:szCs w:val="28"/>
          <w:rtl/>
        </w:rPr>
        <w:t>.</w:t>
      </w:r>
    </w:p>
    <w:p w:rsidR="0032342A" w:rsidRDefault="0032342A" w:rsidP="00914225">
      <w:pPr>
        <w:jc w:val="lowKashida"/>
        <w:rPr>
          <w:rFonts w:cs="Simplified Arabic"/>
          <w:sz w:val="28"/>
          <w:szCs w:val="28"/>
          <w:rtl/>
        </w:rPr>
      </w:pPr>
    </w:p>
    <w:p w:rsidR="0032342A" w:rsidRPr="0032342A" w:rsidRDefault="0032342A" w:rsidP="009523A6">
      <w:pPr>
        <w:jc w:val="lowKashida"/>
        <w:rPr>
          <w:rFonts w:cs="Simplified Arabic"/>
          <w:sz w:val="28"/>
          <w:szCs w:val="28"/>
          <w:rtl/>
          <w:lang w:bidi="ar-EG"/>
        </w:rPr>
      </w:pPr>
      <w:r w:rsidRPr="0032342A">
        <w:rPr>
          <w:rFonts w:cs="Simplified Arabic" w:hint="cs"/>
          <w:b/>
          <w:bCs/>
          <w:sz w:val="28"/>
          <w:szCs w:val="28"/>
          <w:u w:val="single"/>
          <w:rtl/>
          <w:lang w:bidi="ar-EG"/>
        </w:rPr>
        <w:t>عدم اتخاذ الإجراءات القانونية السابقة على الفحص</w:t>
      </w:r>
      <w:r>
        <w:rPr>
          <w:rFonts w:cs="Simplified Arabic" w:hint="cs"/>
          <w:sz w:val="28"/>
          <w:szCs w:val="28"/>
          <w:rtl/>
          <w:lang w:bidi="ar-EG"/>
        </w:rPr>
        <w:t xml:space="preserve"> : تنص ال</w:t>
      </w:r>
      <w:r w:rsidRPr="00BA6A6B">
        <w:rPr>
          <w:rFonts w:cs="Simplified Arabic"/>
          <w:sz w:val="28"/>
          <w:szCs w:val="28"/>
          <w:rtl/>
          <w:lang w:bidi="ar-EG"/>
        </w:rPr>
        <w:t xml:space="preserve">مادة </w:t>
      </w:r>
      <w:r>
        <w:rPr>
          <w:rFonts w:cs="Simplified Arabic" w:hint="cs"/>
          <w:sz w:val="28"/>
          <w:szCs w:val="28"/>
          <w:rtl/>
          <w:lang w:bidi="ar-EG"/>
        </w:rPr>
        <w:t xml:space="preserve">95 ق 91 لسنة 2005 - </w:t>
      </w:r>
      <w:r w:rsidRPr="00BA6A6B">
        <w:rPr>
          <w:rFonts w:cs="Simplified Arabic"/>
          <w:sz w:val="28"/>
          <w:szCs w:val="28"/>
          <w:rtl/>
          <w:lang w:bidi="ar-EG"/>
        </w:rPr>
        <w:t xml:space="preserve"> تلتزم المأمورية المختصة بإخطار الممول بكتاب موصى عليه مصحوباً بعلم الوصول بالتاريخ المحدد للفحص ومكانه والمدة التقديرية له </w:t>
      </w:r>
      <w:r>
        <w:rPr>
          <w:rFonts w:cs="Simplified Arabic" w:hint="cs"/>
          <w:sz w:val="28"/>
          <w:szCs w:val="28"/>
          <w:rtl/>
          <w:lang w:bidi="ar-EG"/>
        </w:rPr>
        <w:t xml:space="preserve">........... </w:t>
      </w:r>
      <w:r w:rsidRPr="00BA6A6B">
        <w:rPr>
          <w:rFonts w:cs="Simplified Arabic"/>
          <w:sz w:val="28"/>
          <w:szCs w:val="28"/>
          <w:rtl/>
          <w:lang w:bidi="ar-EG"/>
        </w:rPr>
        <w:t xml:space="preserve">ويلتزم الممول باستقبال </w:t>
      </w:r>
      <w:r w:rsidRPr="00BA6A6B">
        <w:rPr>
          <w:rFonts w:cs="Simplified Arabic" w:hint="cs"/>
          <w:sz w:val="28"/>
          <w:szCs w:val="28"/>
          <w:rtl/>
          <w:lang w:bidi="ar-EG"/>
        </w:rPr>
        <w:t>موظفي</w:t>
      </w:r>
      <w:r w:rsidRPr="00BA6A6B">
        <w:rPr>
          <w:rFonts w:cs="Simplified Arabic"/>
          <w:sz w:val="28"/>
          <w:szCs w:val="28"/>
          <w:rtl/>
          <w:lang w:bidi="ar-EG"/>
        </w:rPr>
        <w:t xml:space="preserve"> المصلحة ممن لهم صفة الضبطية القضائية</w:t>
      </w:r>
      <w:r>
        <w:rPr>
          <w:rFonts w:cs="Simplified Arabic" w:hint="cs"/>
          <w:sz w:val="28"/>
          <w:szCs w:val="28"/>
          <w:rtl/>
          <w:lang w:bidi="ar-EG"/>
        </w:rPr>
        <w:t xml:space="preserve"> </w:t>
      </w:r>
      <w:r w:rsidRPr="00BA6A6B">
        <w:rPr>
          <w:rFonts w:cs="Simplified Arabic"/>
          <w:sz w:val="28"/>
          <w:szCs w:val="28"/>
          <w:rtl/>
          <w:lang w:bidi="ar-EG"/>
        </w:rPr>
        <w:t>، وتمكينهم من الإطلاع على ما لديه من دفاتر ومستندات ومحررات</w:t>
      </w:r>
      <w:r>
        <w:rPr>
          <w:rFonts w:cs="Simplified Arabic" w:hint="cs"/>
          <w:sz w:val="28"/>
          <w:szCs w:val="28"/>
          <w:rtl/>
          <w:lang w:bidi="ar-EG"/>
        </w:rPr>
        <w:t xml:space="preserve"> - </w:t>
      </w:r>
      <w:r w:rsidRPr="005D10BA">
        <w:rPr>
          <w:rFonts w:ascii="Tahoma" w:hAnsi="Tahoma" w:cs="Andalus"/>
          <w:color w:val="FF0000"/>
          <w:sz w:val="28"/>
          <w:szCs w:val="28"/>
          <w:rtl/>
        </w:rPr>
        <w:t>مادة (118</w:t>
      </w:r>
      <w:r w:rsidRPr="005D10BA">
        <w:rPr>
          <w:rFonts w:ascii="Tahoma" w:hAnsi="Tahoma" w:cs="Andalus" w:hint="cs"/>
          <w:color w:val="FF0000"/>
          <w:sz w:val="28"/>
          <w:szCs w:val="28"/>
          <w:rtl/>
        </w:rPr>
        <w:t>) من اللائحة</w:t>
      </w:r>
      <w:r w:rsidRPr="005D10BA">
        <w:rPr>
          <w:rFonts w:ascii="Tahoma" w:hAnsi="Tahoma" w:cs="Andalus" w:hint="cs"/>
          <w:color w:val="0070C0"/>
          <w:sz w:val="28"/>
          <w:szCs w:val="28"/>
          <w:rtl/>
        </w:rPr>
        <w:t xml:space="preserve"> : </w:t>
      </w:r>
      <w:r w:rsidRPr="005D10BA">
        <w:rPr>
          <w:rFonts w:ascii="Tahoma" w:hAnsi="Tahoma" w:cs="Andalus"/>
          <w:color w:val="0070C0"/>
          <w:sz w:val="28"/>
          <w:szCs w:val="28"/>
          <w:u w:val="single"/>
          <w:rtl/>
        </w:rPr>
        <w:t>يكون إخطار الممول بالتاريخ المحدد للفحص ومكانه والمدة التقديرية له على النموذج رقم (31 فحص) قبل عشرة أيام على الأقل من تاريخ استلام الممول لهذا الإخطار</w:t>
      </w:r>
      <w:r>
        <w:rPr>
          <w:rFonts w:ascii="Tahoma" w:hAnsi="Tahoma" w:cs="Andalus"/>
          <w:color w:val="0070C0"/>
          <w:sz w:val="28"/>
          <w:szCs w:val="28"/>
          <w:u w:val="single"/>
        </w:rPr>
        <w:t xml:space="preserve"> </w:t>
      </w:r>
      <w:r w:rsidRPr="0032342A">
        <w:rPr>
          <w:rFonts w:cs="Simplified Arabic" w:hint="cs"/>
          <w:sz w:val="28"/>
          <w:szCs w:val="28"/>
          <w:rtl/>
          <w:lang w:bidi="ar-EG"/>
        </w:rPr>
        <w:t xml:space="preserve"> ، </w:t>
      </w:r>
      <w:r>
        <w:rPr>
          <w:rFonts w:cs="Simplified Arabic" w:hint="cs"/>
          <w:sz w:val="28"/>
          <w:szCs w:val="28"/>
          <w:rtl/>
          <w:lang w:bidi="ar-EG"/>
        </w:rPr>
        <w:t xml:space="preserve">وقد خلا الملف من هذه الإجراءات </w:t>
      </w:r>
      <w:r w:rsidR="009523A6">
        <w:rPr>
          <w:rFonts w:cs="Simplified Arabic" w:hint="cs"/>
          <w:sz w:val="28"/>
          <w:szCs w:val="28"/>
          <w:rtl/>
          <w:lang w:bidi="ar-EG"/>
        </w:rPr>
        <w:t>.</w:t>
      </w:r>
    </w:p>
    <w:p w:rsidR="0032342A" w:rsidRPr="00BA6A6B" w:rsidRDefault="0032342A" w:rsidP="00914225">
      <w:pPr>
        <w:jc w:val="lowKashida"/>
        <w:rPr>
          <w:rFonts w:cs="Simplified Arabic"/>
          <w:sz w:val="28"/>
          <w:szCs w:val="28"/>
          <w:rtl/>
          <w:lang w:bidi="ar-EG"/>
        </w:rPr>
      </w:pPr>
    </w:p>
    <w:p w:rsidR="0032342A" w:rsidRDefault="001F7B9D" w:rsidP="0032342A">
      <w:pPr>
        <w:jc w:val="lowKashida"/>
        <w:rPr>
          <w:rFonts w:cs="PT Bold Broken"/>
          <w:sz w:val="28"/>
          <w:szCs w:val="28"/>
          <w:rtl/>
          <w:lang w:bidi="ar-EG"/>
        </w:rPr>
      </w:pPr>
      <w:r w:rsidRPr="001F7B9D">
        <w:rPr>
          <w:rFonts w:cs="PT Bold Broken" w:hint="cs"/>
          <w:sz w:val="28"/>
          <w:szCs w:val="28"/>
          <w:rtl/>
          <w:lang w:bidi="ar-EG"/>
        </w:rPr>
        <w:t>بصفة أساسية :</w:t>
      </w:r>
      <w:r w:rsidR="0032342A">
        <w:rPr>
          <w:rFonts w:cs="PT Bold Broken" w:hint="cs"/>
          <w:sz w:val="28"/>
          <w:szCs w:val="28"/>
          <w:rtl/>
          <w:lang w:bidi="ar-EG"/>
        </w:rPr>
        <w:t xml:space="preserve"> </w:t>
      </w:r>
    </w:p>
    <w:p w:rsidR="000D505C" w:rsidRDefault="0032342A" w:rsidP="009523A6">
      <w:pPr>
        <w:numPr>
          <w:ilvl w:val="0"/>
          <w:numId w:val="9"/>
        </w:numPr>
        <w:jc w:val="lowKashida"/>
        <w:rPr>
          <w:rFonts w:cs="PT Bold Broken"/>
          <w:sz w:val="28"/>
          <w:szCs w:val="28"/>
          <w:lang w:bidi="ar-EG"/>
        </w:rPr>
      </w:pPr>
      <w:r w:rsidRPr="0032342A">
        <w:rPr>
          <w:rFonts w:cs="Simplified Arabic" w:hint="cs"/>
          <w:sz w:val="28"/>
          <w:szCs w:val="28"/>
          <w:rtl/>
          <w:lang w:bidi="ar-EG"/>
        </w:rPr>
        <w:t>ل</w:t>
      </w:r>
      <w:r>
        <w:rPr>
          <w:rFonts w:cs="Simplified Arabic" w:hint="cs"/>
          <w:sz w:val="28"/>
          <w:szCs w:val="28"/>
          <w:rtl/>
          <w:lang w:bidi="ar-EG"/>
        </w:rPr>
        <w:t>إعادة</w:t>
      </w:r>
      <w:r w:rsidR="001F7B9D">
        <w:rPr>
          <w:rFonts w:cs="Simplified Arabic" w:hint="cs"/>
          <w:sz w:val="28"/>
          <w:szCs w:val="28"/>
          <w:rtl/>
          <w:lang w:bidi="ar-EG"/>
        </w:rPr>
        <w:t xml:space="preserve"> أوراق الملف للمأمورية لإعادة الفحص في ضؤ المستجدات وأحكام القانون </w:t>
      </w:r>
      <w:r>
        <w:rPr>
          <w:rFonts w:cs="Simplified Arabic" w:hint="cs"/>
          <w:sz w:val="28"/>
          <w:szCs w:val="28"/>
          <w:rtl/>
          <w:lang w:bidi="ar-EG"/>
        </w:rPr>
        <w:t>91 لسنة 2005 لعدم تطبيق المادة 95 ق 91 لسنة 2005</w:t>
      </w:r>
      <w:r w:rsidR="001F7B9D">
        <w:rPr>
          <w:rFonts w:cs="Simplified Arabic" w:hint="cs"/>
          <w:sz w:val="28"/>
          <w:szCs w:val="28"/>
          <w:rtl/>
          <w:lang w:bidi="ar-EG"/>
        </w:rPr>
        <w:t xml:space="preserve"> </w:t>
      </w:r>
      <w:r w:rsidR="009523A6">
        <w:rPr>
          <w:rFonts w:cs="Simplified Arabic" w:hint="cs"/>
          <w:sz w:val="28"/>
          <w:szCs w:val="28"/>
          <w:rtl/>
          <w:lang w:bidi="ar-EG"/>
        </w:rPr>
        <w:t>.</w:t>
      </w:r>
    </w:p>
    <w:p w:rsidR="0032342A" w:rsidRPr="0032342A" w:rsidRDefault="0032342A" w:rsidP="009523A6">
      <w:pPr>
        <w:numPr>
          <w:ilvl w:val="0"/>
          <w:numId w:val="9"/>
        </w:numPr>
        <w:jc w:val="lowKashida"/>
        <w:rPr>
          <w:rFonts w:cs="Simplified Arabic"/>
          <w:sz w:val="28"/>
          <w:szCs w:val="28"/>
          <w:rtl/>
          <w:lang w:bidi="ar-EG"/>
        </w:rPr>
      </w:pPr>
      <w:r w:rsidRPr="0032342A">
        <w:rPr>
          <w:rFonts w:cs="Simplified Arabic" w:hint="cs"/>
          <w:sz w:val="28"/>
          <w:szCs w:val="28"/>
          <w:rtl/>
          <w:lang w:bidi="ar-EG"/>
        </w:rPr>
        <w:t xml:space="preserve">إلزام المأمورية بإتباع أحكام المواد 100 ق 91 لسنة 2005 </w:t>
      </w:r>
      <w:r w:rsidR="008F5FBA">
        <w:rPr>
          <w:rFonts w:cs="Simplified Arabic" w:hint="cs"/>
          <w:sz w:val="28"/>
          <w:szCs w:val="28"/>
          <w:rtl/>
          <w:lang w:bidi="ar-EG"/>
        </w:rPr>
        <w:t xml:space="preserve">والمادة 118 من اللائحة التنفيذية </w:t>
      </w:r>
      <w:r w:rsidRPr="0032342A">
        <w:rPr>
          <w:rFonts w:cs="Simplified Arabic" w:hint="cs"/>
          <w:sz w:val="28"/>
          <w:szCs w:val="28"/>
          <w:rtl/>
          <w:lang w:bidi="ar-EG"/>
        </w:rPr>
        <w:t xml:space="preserve">والإطلاع على السجلات دفاتر المنشأة لاستظهار مدى التزام الجهة بتطبيق أحكام الكتاب الأول من القانون 91 لسنة 2005 </w:t>
      </w:r>
      <w:r w:rsidR="009523A6">
        <w:rPr>
          <w:rFonts w:cs="Simplified Arabic" w:hint="cs"/>
          <w:sz w:val="28"/>
          <w:szCs w:val="28"/>
          <w:rtl/>
          <w:lang w:bidi="ar-EG"/>
        </w:rPr>
        <w:t>.</w:t>
      </w:r>
    </w:p>
    <w:p w:rsidR="00A012D2" w:rsidRDefault="001F7B9D" w:rsidP="001F7B9D">
      <w:pPr>
        <w:jc w:val="center"/>
        <w:rPr>
          <w:rFonts w:cs="Simplified Arabic"/>
          <w:sz w:val="28"/>
          <w:szCs w:val="28"/>
          <w:rtl/>
        </w:rPr>
      </w:pPr>
      <w:r>
        <w:rPr>
          <w:rFonts w:cs="Simplified Arabic" w:hint="cs"/>
          <w:sz w:val="28"/>
          <w:szCs w:val="28"/>
          <w:rtl/>
        </w:rPr>
        <w:t>وتفضلوا سيادتكم بقبول الاحترام ووفقكم الله للخير في قدس مداولتكم ،،،</w:t>
      </w:r>
    </w:p>
    <w:p w:rsidR="00BD2643" w:rsidRDefault="00BD2643" w:rsidP="001F7B9D">
      <w:pPr>
        <w:rPr>
          <w:rFonts w:cs="PT Bold Dusky"/>
          <w:sz w:val="32"/>
          <w:szCs w:val="32"/>
          <w:rtl/>
          <w:lang w:bidi="ar-EG"/>
        </w:rPr>
      </w:pPr>
    </w:p>
    <w:p w:rsidR="00242A32" w:rsidRDefault="00242A32" w:rsidP="00242A32">
      <w:pPr>
        <w:jc w:val="right"/>
        <w:rPr>
          <w:rFonts w:cs="PT Bold Dusky"/>
          <w:sz w:val="32"/>
          <w:szCs w:val="32"/>
          <w:rtl/>
          <w:lang w:bidi="ar-EG"/>
        </w:rPr>
      </w:pPr>
      <w:r w:rsidRPr="00242A32">
        <w:rPr>
          <w:rFonts w:cs="PT Bold Dusky" w:hint="cs"/>
          <w:sz w:val="32"/>
          <w:szCs w:val="32"/>
          <w:rtl/>
          <w:lang w:bidi="ar-EG"/>
        </w:rPr>
        <w:lastRenderedPageBreak/>
        <w:t>مقدمه لسيادتكم</w:t>
      </w:r>
    </w:p>
    <w:p w:rsidR="00B55653" w:rsidRDefault="00B55653" w:rsidP="00242A32">
      <w:pPr>
        <w:jc w:val="right"/>
        <w:rPr>
          <w:rFonts w:cs="PT Bold Dusky"/>
          <w:sz w:val="32"/>
          <w:szCs w:val="32"/>
          <w:rtl/>
          <w:lang w:bidi="ar-EG"/>
        </w:rPr>
      </w:pPr>
    </w:p>
    <w:p w:rsidR="00B55653" w:rsidRPr="00242A32" w:rsidRDefault="00B55653" w:rsidP="00B55653">
      <w:pPr>
        <w:jc w:val="both"/>
        <w:rPr>
          <w:rFonts w:cs="PT Bold Dusky"/>
          <w:sz w:val="32"/>
          <w:szCs w:val="32"/>
        </w:rPr>
      </w:pPr>
    </w:p>
    <w:sectPr w:rsidR="00B55653" w:rsidRPr="00242A32" w:rsidSect="009523A6">
      <w:footerReference w:type="default" r:id="rId7"/>
      <w:pgSz w:w="11906" w:h="16838"/>
      <w:pgMar w:top="1134" w:right="1701" w:bottom="1134" w:left="1701" w:header="709" w:footer="709" w:gutter="0"/>
      <w:pgBorders w:offsetFrom="page">
        <w:top w:val="twistedLines2" w:sz="18" w:space="24" w:color="auto"/>
        <w:left w:val="twistedLines2" w:sz="18" w:space="24" w:color="auto"/>
        <w:bottom w:val="twistedLines2" w:sz="18" w:space="24" w:color="auto"/>
        <w:right w:val="twistedLines2" w:sz="18" w:space="24" w:color="auto"/>
      </w:pgBorders>
      <w:pgNumType w:fmt="numberInDash"/>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474C" w:rsidRDefault="0043474C" w:rsidP="009523A6">
      <w:r>
        <w:separator/>
      </w:r>
    </w:p>
  </w:endnote>
  <w:endnote w:type="continuationSeparator" w:id="1">
    <w:p w:rsidR="0043474C" w:rsidRDefault="0043474C" w:rsidP="009523A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PT Bold Dusky">
    <w:panose1 w:val="02010400000000000000"/>
    <w:charset w:val="B2"/>
    <w:family w:val="auto"/>
    <w:pitch w:val="variable"/>
    <w:sig w:usb0="00002001" w:usb1="80000000" w:usb2="00000008" w:usb3="00000000" w:csb0="00000040" w:csb1="00000000"/>
  </w:font>
  <w:font w:name="Simple Bold Jut Out">
    <w:panose1 w:val="02010401010101010101"/>
    <w:charset w:val="B2"/>
    <w:family w:val="auto"/>
    <w:pitch w:val="variable"/>
    <w:sig w:usb0="00002001" w:usb1="80000000" w:usb2="00000008" w:usb3="00000000" w:csb0="00000040" w:csb1="00000000"/>
  </w:font>
  <w:font w:name="PT Bold Heading">
    <w:panose1 w:val="02010400000000000000"/>
    <w:charset w:val="B2"/>
    <w:family w:val="auto"/>
    <w:pitch w:val="variable"/>
    <w:sig w:usb0="00002001" w:usb1="80000000" w:usb2="00000008" w:usb3="00000000" w:csb0="00000040" w:csb1="00000000"/>
  </w:font>
  <w:font w:name="PT Bold Broken">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277816"/>
      <w:docPartObj>
        <w:docPartGallery w:val="Page Numbers (Bottom of Page)"/>
        <w:docPartUnique/>
      </w:docPartObj>
    </w:sdtPr>
    <w:sdtContent>
      <w:p w:rsidR="009523A6" w:rsidRDefault="009523A6">
        <w:pPr>
          <w:pStyle w:val="a5"/>
          <w:jc w:val="center"/>
        </w:pPr>
        <w:fldSimple w:instr=" PAGE   \* MERGEFORMAT ">
          <w:r w:rsidRPr="009523A6">
            <w:rPr>
              <w:rFonts w:cs="Calibri"/>
              <w:noProof/>
              <w:rtl/>
              <w:lang w:val="ar-SA"/>
            </w:rPr>
            <w:t>-</w:t>
          </w:r>
          <w:r>
            <w:rPr>
              <w:noProof/>
              <w:rtl/>
            </w:rPr>
            <w:t xml:space="preserve"> 1 -</w:t>
          </w:r>
        </w:fldSimple>
      </w:p>
    </w:sdtContent>
  </w:sdt>
  <w:p w:rsidR="009523A6" w:rsidRDefault="009523A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474C" w:rsidRDefault="0043474C" w:rsidP="009523A6">
      <w:r>
        <w:separator/>
      </w:r>
    </w:p>
  </w:footnote>
  <w:footnote w:type="continuationSeparator" w:id="1">
    <w:p w:rsidR="0043474C" w:rsidRDefault="0043474C" w:rsidP="009523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40F6F"/>
    <w:multiLevelType w:val="hybridMultilevel"/>
    <w:tmpl w:val="AD38E85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2142D6D"/>
    <w:multiLevelType w:val="hybridMultilevel"/>
    <w:tmpl w:val="682C01F8"/>
    <w:lvl w:ilvl="0" w:tplc="53D20880">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5970275"/>
    <w:multiLevelType w:val="multilevel"/>
    <w:tmpl w:val="27100AF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A1261BF"/>
    <w:multiLevelType w:val="hybridMultilevel"/>
    <w:tmpl w:val="D29C4DF4"/>
    <w:lvl w:ilvl="0" w:tplc="44C010CC">
      <w:start w:val="3"/>
      <w:numFmt w:val="bullet"/>
      <w:lvlText w:val="-"/>
      <w:lvlJc w:val="left"/>
      <w:pPr>
        <w:tabs>
          <w:tab w:val="num" w:pos="720"/>
        </w:tabs>
        <w:ind w:left="720" w:hanging="360"/>
      </w:pPr>
      <w:rPr>
        <w:rFonts w:ascii="Times New Roman" w:eastAsia="Times New Roman" w:hAnsi="Times New Roman" w:cs="Simplified Arabic"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AB12E33"/>
    <w:multiLevelType w:val="hybridMultilevel"/>
    <w:tmpl w:val="16EA7398"/>
    <w:lvl w:ilvl="0" w:tplc="F7143E5E">
      <w:start w:val="5"/>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8FD34DC"/>
    <w:multiLevelType w:val="hybridMultilevel"/>
    <w:tmpl w:val="27100AF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1B81F3F"/>
    <w:multiLevelType w:val="hybridMultilevel"/>
    <w:tmpl w:val="F202CB66"/>
    <w:lvl w:ilvl="0" w:tplc="44C010CC">
      <w:start w:val="3"/>
      <w:numFmt w:val="bullet"/>
      <w:lvlText w:val="-"/>
      <w:lvlJc w:val="left"/>
      <w:pPr>
        <w:ind w:left="1088" w:hanging="360"/>
      </w:pPr>
      <w:rPr>
        <w:rFonts w:ascii="Times New Roman" w:eastAsia="Times New Roman" w:hAnsi="Times New Roman" w:cs="Simplified Arabic" w:hint="default"/>
      </w:rPr>
    </w:lvl>
    <w:lvl w:ilvl="1" w:tplc="04090003" w:tentative="1">
      <w:start w:val="1"/>
      <w:numFmt w:val="bullet"/>
      <w:lvlText w:val="o"/>
      <w:lvlJc w:val="left"/>
      <w:pPr>
        <w:ind w:left="1808" w:hanging="360"/>
      </w:pPr>
      <w:rPr>
        <w:rFonts w:ascii="Courier New" w:hAnsi="Courier New" w:cs="Courier New" w:hint="default"/>
      </w:rPr>
    </w:lvl>
    <w:lvl w:ilvl="2" w:tplc="04090005" w:tentative="1">
      <w:start w:val="1"/>
      <w:numFmt w:val="bullet"/>
      <w:lvlText w:val=""/>
      <w:lvlJc w:val="left"/>
      <w:pPr>
        <w:ind w:left="2528" w:hanging="360"/>
      </w:pPr>
      <w:rPr>
        <w:rFonts w:ascii="Wingdings" w:hAnsi="Wingdings" w:hint="default"/>
      </w:rPr>
    </w:lvl>
    <w:lvl w:ilvl="3" w:tplc="04090001" w:tentative="1">
      <w:start w:val="1"/>
      <w:numFmt w:val="bullet"/>
      <w:lvlText w:val=""/>
      <w:lvlJc w:val="left"/>
      <w:pPr>
        <w:ind w:left="3248" w:hanging="360"/>
      </w:pPr>
      <w:rPr>
        <w:rFonts w:ascii="Symbol" w:hAnsi="Symbol" w:hint="default"/>
      </w:rPr>
    </w:lvl>
    <w:lvl w:ilvl="4" w:tplc="04090003" w:tentative="1">
      <w:start w:val="1"/>
      <w:numFmt w:val="bullet"/>
      <w:lvlText w:val="o"/>
      <w:lvlJc w:val="left"/>
      <w:pPr>
        <w:ind w:left="3968" w:hanging="360"/>
      </w:pPr>
      <w:rPr>
        <w:rFonts w:ascii="Courier New" w:hAnsi="Courier New" w:cs="Courier New" w:hint="default"/>
      </w:rPr>
    </w:lvl>
    <w:lvl w:ilvl="5" w:tplc="04090005" w:tentative="1">
      <w:start w:val="1"/>
      <w:numFmt w:val="bullet"/>
      <w:lvlText w:val=""/>
      <w:lvlJc w:val="left"/>
      <w:pPr>
        <w:ind w:left="4688" w:hanging="360"/>
      </w:pPr>
      <w:rPr>
        <w:rFonts w:ascii="Wingdings" w:hAnsi="Wingdings" w:hint="default"/>
      </w:rPr>
    </w:lvl>
    <w:lvl w:ilvl="6" w:tplc="04090001" w:tentative="1">
      <w:start w:val="1"/>
      <w:numFmt w:val="bullet"/>
      <w:lvlText w:val=""/>
      <w:lvlJc w:val="left"/>
      <w:pPr>
        <w:ind w:left="5408" w:hanging="360"/>
      </w:pPr>
      <w:rPr>
        <w:rFonts w:ascii="Symbol" w:hAnsi="Symbol" w:hint="default"/>
      </w:rPr>
    </w:lvl>
    <w:lvl w:ilvl="7" w:tplc="04090003" w:tentative="1">
      <w:start w:val="1"/>
      <w:numFmt w:val="bullet"/>
      <w:lvlText w:val="o"/>
      <w:lvlJc w:val="left"/>
      <w:pPr>
        <w:ind w:left="6128" w:hanging="360"/>
      </w:pPr>
      <w:rPr>
        <w:rFonts w:ascii="Courier New" w:hAnsi="Courier New" w:cs="Courier New" w:hint="default"/>
      </w:rPr>
    </w:lvl>
    <w:lvl w:ilvl="8" w:tplc="04090005" w:tentative="1">
      <w:start w:val="1"/>
      <w:numFmt w:val="bullet"/>
      <w:lvlText w:val=""/>
      <w:lvlJc w:val="left"/>
      <w:pPr>
        <w:ind w:left="6848" w:hanging="360"/>
      </w:pPr>
      <w:rPr>
        <w:rFonts w:ascii="Wingdings" w:hAnsi="Wingdings" w:hint="default"/>
      </w:rPr>
    </w:lvl>
  </w:abstractNum>
  <w:abstractNum w:abstractNumId="7">
    <w:nsid w:val="4997598A"/>
    <w:multiLevelType w:val="hybridMultilevel"/>
    <w:tmpl w:val="A4FCD160"/>
    <w:lvl w:ilvl="0" w:tplc="44C010CC">
      <w:start w:val="3"/>
      <w:numFmt w:val="bullet"/>
      <w:lvlText w:val="-"/>
      <w:lvlJc w:val="left"/>
      <w:pPr>
        <w:ind w:left="720" w:hanging="360"/>
      </w:pPr>
      <w:rPr>
        <w:rFonts w:ascii="Times New Roman" w:eastAsia="Times New Roman" w:hAnsi="Times New Roman"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99607D1"/>
    <w:multiLevelType w:val="multilevel"/>
    <w:tmpl w:val="45F6742E"/>
    <w:lvl w:ilvl="0">
      <w:numFmt w:val="bullet"/>
      <w:lvlText w:val="-"/>
      <w:lvlJc w:val="left"/>
      <w:pPr>
        <w:tabs>
          <w:tab w:val="num" w:pos="720"/>
        </w:tabs>
        <w:ind w:left="720" w:hanging="360"/>
      </w:pPr>
      <w:rPr>
        <w:rFonts w:ascii="Times New Roman" w:eastAsia="Times New Roman" w:hAnsi="Times New Roman" w:cs="Simplified Arabic"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60060D51"/>
    <w:multiLevelType w:val="hybridMultilevel"/>
    <w:tmpl w:val="45F6742E"/>
    <w:lvl w:ilvl="0" w:tplc="07349212">
      <w:numFmt w:val="bullet"/>
      <w:lvlText w:val="-"/>
      <w:lvlJc w:val="left"/>
      <w:pPr>
        <w:tabs>
          <w:tab w:val="num" w:pos="720"/>
        </w:tabs>
        <w:ind w:left="720" w:hanging="360"/>
      </w:pPr>
      <w:rPr>
        <w:rFonts w:ascii="Times New Roman" w:eastAsia="Times New Roman" w:hAnsi="Times New Roman"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EE97642"/>
    <w:multiLevelType w:val="hybridMultilevel"/>
    <w:tmpl w:val="208640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2"/>
  </w:num>
  <w:num w:numId="4">
    <w:abstractNumId w:val="9"/>
  </w:num>
  <w:num w:numId="5">
    <w:abstractNumId w:val="8"/>
  </w:num>
  <w:num w:numId="6">
    <w:abstractNumId w:val="0"/>
  </w:num>
  <w:num w:numId="7">
    <w:abstractNumId w:val="10"/>
  </w:num>
  <w:num w:numId="8">
    <w:abstractNumId w:val="1"/>
  </w:num>
  <w:num w:numId="9">
    <w:abstractNumId w:val="3"/>
  </w:num>
  <w:num w:numId="10">
    <w:abstractNumId w:val="7"/>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ctiveWritingStyle w:appName="MSWord" w:lang="ar-SA" w:vendorID="4" w:dllVersion="512" w:checkStyle="0"/>
  <w:activeWritingStyle w:appName="MSWord" w:lang="ar-EG" w:vendorID="4" w:dllVersion="512" w:checkStyle="1"/>
  <w:stylePaneFormatFilter w:val="3F01"/>
  <w:defaultTabStop w:val="720"/>
  <w:characterSpacingControl w:val="doNotCompress"/>
  <w:hdrShapeDefaults>
    <o:shapedefaults v:ext="edit" spidmax="7170"/>
  </w:hdrShapeDefaults>
  <w:footnotePr>
    <w:footnote w:id="0"/>
    <w:footnote w:id="1"/>
  </w:footnotePr>
  <w:endnotePr>
    <w:endnote w:id="0"/>
    <w:endnote w:id="1"/>
  </w:endnotePr>
  <w:compat/>
  <w:rsids>
    <w:rsidRoot w:val="006048A6"/>
    <w:rsid w:val="00014B53"/>
    <w:rsid w:val="0009538E"/>
    <w:rsid w:val="000D505C"/>
    <w:rsid w:val="001A161D"/>
    <w:rsid w:val="001D1456"/>
    <w:rsid w:val="001F7B9D"/>
    <w:rsid w:val="0022211D"/>
    <w:rsid w:val="00242A32"/>
    <w:rsid w:val="002B48C8"/>
    <w:rsid w:val="0032342A"/>
    <w:rsid w:val="00342723"/>
    <w:rsid w:val="0038643B"/>
    <w:rsid w:val="0043474C"/>
    <w:rsid w:val="004A4D90"/>
    <w:rsid w:val="004C0CD1"/>
    <w:rsid w:val="005322BE"/>
    <w:rsid w:val="00553916"/>
    <w:rsid w:val="005E2757"/>
    <w:rsid w:val="006048A6"/>
    <w:rsid w:val="00681BF0"/>
    <w:rsid w:val="007309CA"/>
    <w:rsid w:val="00734F4A"/>
    <w:rsid w:val="00751D91"/>
    <w:rsid w:val="00767EF6"/>
    <w:rsid w:val="00786D19"/>
    <w:rsid w:val="007E5F85"/>
    <w:rsid w:val="00827308"/>
    <w:rsid w:val="00834FDE"/>
    <w:rsid w:val="0085776F"/>
    <w:rsid w:val="00876A9E"/>
    <w:rsid w:val="0089470B"/>
    <w:rsid w:val="008A7E3D"/>
    <w:rsid w:val="008B398E"/>
    <w:rsid w:val="008F5FBA"/>
    <w:rsid w:val="00914225"/>
    <w:rsid w:val="00940753"/>
    <w:rsid w:val="009523A6"/>
    <w:rsid w:val="00964F79"/>
    <w:rsid w:val="009C376F"/>
    <w:rsid w:val="009F2978"/>
    <w:rsid w:val="00A012D2"/>
    <w:rsid w:val="00AC60F2"/>
    <w:rsid w:val="00AD7517"/>
    <w:rsid w:val="00AE56ED"/>
    <w:rsid w:val="00B55653"/>
    <w:rsid w:val="00B81FB9"/>
    <w:rsid w:val="00B90921"/>
    <w:rsid w:val="00B956FB"/>
    <w:rsid w:val="00BD2643"/>
    <w:rsid w:val="00C25449"/>
    <w:rsid w:val="00C4038A"/>
    <w:rsid w:val="00C47B6A"/>
    <w:rsid w:val="00C613B1"/>
    <w:rsid w:val="00CF3AC4"/>
    <w:rsid w:val="00D336CB"/>
    <w:rsid w:val="00DC3538"/>
    <w:rsid w:val="00E87E2E"/>
    <w:rsid w:val="00E964E0"/>
    <w:rsid w:val="00ED21DF"/>
    <w:rsid w:val="00F029D4"/>
    <w:rsid w:val="00F346BD"/>
    <w:rsid w:val="00F43B19"/>
    <w:rsid w:val="00F44298"/>
    <w:rsid w:val="00F63DE9"/>
    <w:rsid w:val="00F946D9"/>
    <w:rsid w:val="00FF357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8643B"/>
    <w:pPr>
      <w:bidi/>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012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rsid w:val="009523A6"/>
    <w:pPr>
      <w:tabs>
        <w:tab w:val="center" w:pos="4153"/>
        <w:tab w:val="right" w:pos="8306"/>
      </w:tabs>
    </w:pPr>
  </w:style>
  <w:style w:type="character" w:customStyle="1" w:styleId="Char">
    <w:name w:val="رأس صفحة Char"/>
    <w:basedOn w:val="a0"/>
    <w:link w:val="a4"/>
    <w:rsid w:val="009523A6"/>
    <w:rPr>
      <w:sz w:val="24"/>
      <w:szCs w:val="24"/>
    </w:rPr>
  </w:style>
  <w:style w:type="paragraph" w:styleId="a5">
    <w:name w:val="footer"/>
    <w:basedOn w:val="a"/>
    <w:link w:val="Char0"/>
    <w:uiPriority w:val="99"/>
    <w:rsid w:val="009523A6"/>
    <w:pPr>
      <w:tabs>
        <w:tab w:val="center" w:pos="4153"/>
        <w:tab w:val="right" w:pos="8306"/>
      </w:tabs>
    </w:pPr>
  </w:style>
  <w:style w:type="character" w:customStyle="1" w:styleId="Char0">
    <w:name w:val="تذييل صفحة Char"/>
    <w:basedOn w:val="a0"/>
    <w:link w:val="a5"/>
    <w:uiPriority w:val="99"/>
    <w:rsid w:val="009523A6"/>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1574</Words>
  <Characters>8978</Characters>
  <Application>Microsoft Office Word</Application>
  <DocSecurity>0</DocSecurity>
  <Lines>74</Lines>
  <Paragraphs>21</Paragraphs>
  <ScaleCrop>false</ScaleCrop>
  <HeadingPairs>
    <vt:vector size="2" baseType="variant">
      <vt:variant>
        <vt:lpstr>العنوان</vt:lpstr>
      </vt:variant>
      <vt:variant>
        <vt:i4>1</vt:i4>
      </vt:variant>
    </vt:vector>
  </HeadingPairs>
  <TitlesOfParts>
    <vt:vector size="1" baseType="lpstr">
      <vt:lpstr>فتوى بحوث الضرائب على الدخل</vt:lpstr>
    </vt:vector>
  </TitlesOfParts>
  <Company/>
  <LinksUpToDate>false</LinksUpToDate>
  <CharactersWithSpaces>10531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فتوى بحوث الضرائب على الدخل</dc:title>
  <dc:subject/>
  <dc:creator>محمد رسول الله</dc:creator>
  <cp:keywords/>
  <cp:lastModifiedBy>ALI</cp:lastModifiedBy>
  <cp:revision>3</cp:revision>
  <dcterms:created xsi:type="dcterms:W3CDTF">2013-06-08T14:35:00Z</dcterms:created>
  <dcterms:modified xsi:type="dcterms:W3CDTF">2015-05-01T11:51:00Z</dcterms:modified>
</cp:coreProperties>
</file>